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06" w:rsidRDefault="00262C06" w:rsidP="00262C06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>
        <w:rPr>
          <w:rFonts w:eastAsia="Calibri"/>
        </w:rPr>
        <w:t>(SYLABUS)</w:t>
      </w:r>
    </w:p>
    <w:p w:rsidR="00262C06" w:rsidRPr="005C100B" w:rsidRDefault="00262C06" w:rsidP="00262C06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262C06" w:rsidRPr="005C100B" w:rsidRDefault="00262C06" w:rsidP="00262C06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3"/>
        <w:gridCol w:w="1865"/>
        <w:gridCol w:w="719"/>
        <w:gridCol w:w="1232"/>
        <w:gridCol w:w="1267"/>
        <w:gridCol w:w="980"/>
        <w:gridCol w:w="982"/>
      </w:tblGrid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262C06" w:rsidRPr="00A54859" w:rsidRDefault="00262C06" w:rsidP="004C3E61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Grafika warsztatowa</w:t>
            </w:r>
          </w:p>
        </w:tc>
      </w:tr>
      <w:tr w:rsidR="00262C06" w:rsidRPr="005C100B" w:rsidTr="004C3E61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815503" w:rsidRDefault="00262C06" w:rsidP="004C3E61">
            <w:pPr>
              <w:rPr>
                <w:bCs/>
                <w:sz w:val="20"/>
                <w:szCs w:val="20"/>
              </w:rPr>
            </w:pPr>
            <w:r w:rsidRPr="00815503">
              <w:rPr>
                <w:bCs/>
                <w:sz w:val="20"/>
                <w:szCs w:val="20"/>
              </w:rPr>
              <w:t>UTH/</w:t>
            </w:r>
            <w:proofErr w:type="spellStart"/>
            <w:r w:rsidRPr="00815503">
              <w:rPr>
                <w:bCs/>
                <w:sz w:val="20"/>
                <w:szCs w:val="20"/>
              </w:rPr>
              <w:t>Gr</w:t>
            </w:r>
            <w:proofErr w:type="spellEnd"/>
            <w:r w:rsidRPr="00815503">
              <w:rPr>
                <w:bCs/>
                <w:sz w:val="20"/>
                <w:szCs w:val="20"/>
              </w:rPr>
              <w:t>/O/Mgr/</w:t>
            </w:r>
            <w:r w:rsidR="0062622D">
              <w:rPr>
                <w:bCs/>
                <w:sz w:val="20"/>
                <w:szCs w:val="20"/>
              </w:rPr>
              <w:t>N</w:t>
            </w:r>
            <w:r w:rsidRPr="00815503">
              <w:rPr>
                <w:bCs/>
                <w:sz w:val="20"/>
                <w:szCs w:val="20"/>
              </w:rPr>
              <w:t>/B1/</w:t>
            </w:r>
            <w:r>
              <w:rPr>
                <w:bCs/>
                <w:sz w:val="20"/>
                <w:szCs w:val="20"/>
              </w:rPr>
              <w:t>6</w:t>
            </w:r>
          </w:p>
          <w:p w:rsidR="00262C06" w:rsidRDefault="00262C06" w:rsidP="004C3E61">
            <w:pPr>
              <w:jc w:val="center"/>
              <w:rPr>
                <w:i/>
                <w:sz w:val="20"/>
                <w:szCs w:val="20"/>
                <w:lang w:eastAsia="en-US"/>
              </w:rPr>
            </w:pPr>
          </w:p>
          <w:p w:rsidR="00262C06" w:rsidRPr="00B63140" w:rsidRDefault="00262C06" w:rsidP="004C3E61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9A522C" w:rsidRDefault="00262C06" w:rsidP="004C3E61">
            <w:pPr>
              <w:widowControl w:val="0"/>
              <w:shd w:val="clear" w:color="auto" w:fill="FFFFFF"/>
              <w:suppressAutoHyphens/>
              <w:jc w:val="center"/>
              <w:rPr>
                <w:color w:val="7F7F7F"/>
                <w:kern w:val="1"/>
                <w:sz w:val="20"/>
                <w:szCs w:val="20"/>
              </w:rPr>
            </w:pPr>
            <w:proofErr w:type="spellStart"/>
            <w:r w:rsidRPr="001E69EB">
              <w:rPr>
                <w:kern w:val="1"/>
                <w:sz w:val="20"/>
                <w:szCs w:val="20"/>
              </w:rPr>
              <w:t>Graphics</w:t>
            </w:r>
            <w:proofErr w:type="spellEnd"/>
            <w:r w:rsidRPr="001E69EB">
              <w:rPr>
                <w:kern w:val="1"/>
                <w:sz w:val="20"/>
                <w:szCs w:val="20"/>
              </w:rPr>
              <w:t xml:space="preserve"> </w:t>
            </w:r>
            <w:proofErr w:type="spellStart"/>
            <w:r w:rsidRPr="001E69EB">
              <w:rPr>
                <w:kern w:val="1"/>
                <w:sz w:val="20"/>
                <w:szCs w:val="20"/>
              </w:rPr>
              <w:t>Workshop</w:t>
            </w:r>
            <w:proofErr w:type="spellEnd"/>
          </w:p>
          <w:p w:rsidR="00262C06" w:rsidRPr="005C100B" w:rsidRDefault="00262C06" w:rsidP="004C3E61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69523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</w:t>
            </w:r>
            <w:r w:rsidR="004A0AF9">
              <w:rPr>
                <w:rFonts w:eastAsia="Calibri"/>
                <w:i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/202</w:t>
            </w:r>
            <w:r w:rsidR="004A0AF9">
              <w:rPr>
                <w:rFonts w:eastAsia="Calibri"/>
                <w:i/>
                <w:sz w:val="20"/>
                <w:szCs w:val="20"/>
                <w:lang w:eastAsia="en-US"/>
              </w:rPr>
              <w:t>5</w:t>
            </w:r>
          </w:p>
        </w:tc>
      </w:tr>
      <w:tr w:rsidR="00262C06" w:rsidRPr="005C100B" w:rsidTr="004C3E6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815503" w:rsidRDefault="00262C06" w:rsidP="004C3E6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15503">
              <w:rPr>
                <w:sz w:val="20"/>
                <w:szCs w:val="20"/>
                <w:lang w:eastAsia="en-US"/>
              </w:rPr>
              <w:t>Grafika</w:t>
            </w:r>
            <w:r w:rsidRPr="00815503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15503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815503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15503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8C4634" w:rsidRDefault="00262C06" w:rsidP="004C3E6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815503" w:rsidRDefault="00262C06" w:rsidP="004C3E61">
            <w:pPr>
              <w:jc w:val="center"/>
              <w:rPr>
                <w:sz w:val="18"/>
                <w:szCs w:val="18"/>
                <w:lang w:eastAsia="en-US"/>
              </w:rPr>
            </w:pPr>
            <w:r w:rsidRPr="00815503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262C06" w:rsidRPr="002F5E06" w:rsidRDefault="00262C06" w:rsidP="004C3E61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</w:t>
            </w:r>
            <w:r w:rsidR="0043174E">
              <w:rPr>
                <w:rFonts w:eastAsia="Calibri"/>
                <w:i/>
                <w:sz w:val="20"/>
                <w:szCs w:val="20"/>
                <w:lang w:eastAsia="en-US"/>
              </w:rPr>
              <w:t>i</w:t>
            </w:r>
            <w:proofErr w:type="spellEnd"/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43174E">
              <w:rPr>
                <w:rFonts w:eastAsia="Calibri"/>
                <w:i/>
                <w:sz w:val="20"/>
                <w:szCs w:val="20"/>
                <w:lang w:eastAsia="en-US"/>
              </w:rPr>
              <w:t>nie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 III, IV,</w:t>
            </w:r>
            <w:r w:rsidR="00D61B0E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V, VI</w:t>
            </w:r>
          </w:p>
        </w:tc>
      </w:tr>
      <w:tr w:rsidR="00262C06" w:rsidRPr="005C100B" w:rsidTr="004C3E6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815503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15503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Pr="00815503">
              <w:rPr>
                <w:bCs/>
                <w:sz w:val="20"/>
                <w:szCs w:val="20"/>
              </w:rPr>
              <w:t xml:space="preserve">kierunkowych 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obowiązkowe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D61B0E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3A2842">
              <w:rPr>
                <w:rFonts w:eastAsia="Calibri"/>
                <w:sz w:val="20"/>
                <w:szCs w:val="20"/>
              </w:rPr>
              <w:t>4</w:t>
            </w:r>
            <w:r w:rsidR="00262C06">
              <w:rPr>
                <w:rFonts w:eastAsia="Calibri"/>
                <w:sz w:val="20"/>
                <w:szCs w:val="20"/>
              </w:rPr>
              <w:t xml:space="preserve"> </w:t>
            </w:r>
            <w:r w:rsidR="00262C06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D61B0E" w:rsidP="00262C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</w:t>
            </w:r>
            <w:r w:rsidR="00262C06">
              <w:rPr>
                <w:rFonts w:eastAsia="Calibri"/>
                <w:sz w:val="20"/>
                <w:szCs w:val="20"/>
              </w:rPr>
              <w:t xml:space="preserve"> </w:t>
            </w:r>
            <w:r w:rsidR="00262C06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D61B0E">
            <w:pPr>
              <w:spacing w:after="200" w:line="27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- </w:t>
            </w:r>
            <w:r w:rsidRPr="009A522C">
              <w:rPr>
                <w:rFonts w:eastAsia="Calibri"/>
                <w:sz w:val="20"/>
                <w:szCs w:val="20"/>
                <w:lang w:eastAsia="en-US"/>
              </w:rPr>
              <w:t xml:space="preserve">związany z prowadzoną działalnością naukową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</w:t>
            </w:r>
            <w:r w:rsidRPr="009A522C">
              <w:rPr>
                <w:rFonts w:eastAsia="Calibri"/>
                <w:sz w:val="20"/>
                <w:szCs w:val="20"/>
                <w:lang w:eastAsia="en-US"/>
              </w:rPr>
              <w:t>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D61B0E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262C06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AC6DD6" w:rsidRDefault="00262C06" w:rsidP="00D61B0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D61B0E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rFonts w:eastAsia="Calibri"/>
                <w:sz w:val="20"/>
                <w:szCs w:val="20"/>
                <w:lang w:eastAsia="en-US"/>
              </w:rPr>
              <w:t>tradycyjna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AC6DD6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AC6DD6">
              <w:rPr>
                <w:bCs/>
                <w:sz w:val="20"/>
                <w:szCs w:val="20"/>
              </w:rPr>
              <w:t>na</w:t>
            </w:r>
            <w:proofErr w:type="spellEnd"/>
            <w:r w:rsidRPr="00AC6DD6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262C06" w:rsidRPr="005C100B" w:rsidTr="004C3E6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62C06" w:rsidRPr="00AC6DD6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sz w:val="20"/>
                <w:szCs w:val="20"/>
              </w:rPr>
              <w:t>Katedra Projektowania i Grafiki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hab. Michał Kurkowski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62C06" w:rsidRPr="00AC6DD6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AC6DD6">
              <w:rPr>
                <w:rFonts w:eastAsia="Calibri"/>
                <w:sz w:val="20"/>
                <w:szCs w:val="20"/>
              </w:rPr>
              <w:t>wws.uniwersytetradom.pl</w:t>
            </w:r>
          </w:p>
        </w:tc>
      </w:tr>
      <w:tr w:rsidR="00262C06" w:rsidRPr="005C100B" w:rsidTr="004C3E6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62C06" w:rsidRPr="005C100B" w:rsidRDefault="00CF65E1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hyperlink r:id="rId4" w:history="1">
              <w:r w:rsidR="00262C06" w:rsidRPr="00F34A03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m.kurkowski@uthrad.pl</w:t>
              </w:r>
            </w:hyperlink>
            <w:r w:rsidR="00262C06">
              <w:rPr>
                <w:rFonts w:eastAsia="Calibri"/>
                <w:sz w:val="20"/>
                <w:szCs w:val="20"/>
                <w:lang w:eastAsia="en-US"/>
              </w:rPr>
              <w:t>, 48 3617875</w:t>
            </w:r>
          </w:p>
        </w:tc>
      </w:tr>
    </w:tbl>
    <w:p w:rsidR="00262C06" w:rsidRPr="005C100B" w:rsidRDefault="00262C06" w:rsidP="00262C06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136" w:type="pct"/>
        <w:jc w:val="center"/>
        <w:tblInd w:w="-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"/>
        <w:gridCol w:w="4277"/>
        <w:gridCol w:w="5089"/>
      </w:tblGrid>
      <w:tr w:rsidR="00262C06" w:rsidRPr="005C100B" w:rsidTr="004C3E61">
        <w:trPr>
          <w:gridBefore w:val="1"/>
          <w:wBefore w:w="5" w:type="pct"/>
          <w:trHeight w:val="589"/>
          <w:jc w:val="center"/>
        </w:trPr>
        <w:tc>
          <w:tcPr>
            <w:tcW w:w="228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7E7B">
              <w:rPr>
                <w:sz w:val="20"/>
                <w:szCs w:val="20"/>
              </w:rPr>
              <w:t>Celem przedmiotu jest kształcenie, które polega na stopniowym prowadzeniu studenta przez różne zagadnienia techniczne i artystyczne w stopniu podstawowym. Ma mu to ułatwić zrozumienie, przekształcenie i transpozycję swojej wiedzy i umiejętności do nowych zadań wynikających z rodzajów druku. Program przedmiotu zawiera także podstawowe wiadomości z historii poszczególnych technik oraz ogólnych pojęć i zasad w grafice warsztatowej</w:t>
            </w:r>
          </w:p>
        </w:tc>
      </w:tr>
      <w:tr w:rsidR="00262C06" w:rsidRPr="005C100B" w:rsidTr="004C3E61">
        <w:trPr>
          <w:gridBefore w:val="1"/>
          <w:wBefore w:w="5" w:type="pct"/>
          <w:trHeight w:val="421"/>
          <w:jc w:val="center"/>
        </w:trPr>
        <w:tc>
          <w:tcPr>
            <w:tcW w:w="228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pStyle w:val="Tekstpodstawowy"/>
              <w:jc w:val="left"/>
              <w:rPr>
                <w:sz w:val="20"/>
                <w:szCs w:val="20"/>
              </w:rPr>
            </w:pPr>
            <w:r w:rsidRPr="005C7E7B">
              <w:rPr>
                <w:sz w:val="20"/>
                <w:szCs w:val="20"/>
              </w:rPr>
              <w:t>Wklęsłodruk</w:t>
            </w:r>
            <w:r>
              <w:rPr>
                <w:sz w:val="20"/>
                <w:szCs w:val="20"/>
              </w:rPr>
              <w:t>.</w:t>
            </w:r>
            <w:r w:rsidR="00D61B0E">
              <w:rPr>
                <w:sz w:val="20"/>
                <w:szCs w:val="20"/>
              </w:rPr>
              <w:t xml:space="preserve"> </w:t>
            </w:r>
            <w:r w:rsidRPr="005C7E7B">
              <w:rPr>
                <w:sz w:val="20"/>
                <w:szCs w:val="20"/>
              </w:rPr>
              <w:t>Techniki trawione: akwatinta, akwaforta, odprysk</w:t>
            </w:r>
            <w:r>
              <w:rPr>
                <w:sz w:val="20"/>
                <w:szCs w:val="20"/>
              </w:rPr>
              <w:t xml:space="preserve">, miękki werniks, łączenie technik suchych </w:t>
            </w:r>
          </w:p>
          <w:p w:rsidR="00262C06" w:rsidRDefault="00262C06" w:rsidP="004C3E61">
            <w:pPr>
              <w:pStyle w:val="Tekstpodstawowy"/>
              <w:jc w:val="lef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z trawionymi </w:t>
            </w:r>
            <w:r w:rsidRPr="005C7E7B">
              <w:rPr>
                <w:sz w:val="20"/>
                <w:szCs w:val="20"/>
              </w:rPr>
              <w:t>.Narzędzia stosowane</w:t>
            </w:r>
            <w:r>
              <w:rPr>
                <w:sz w:val="20"/>
                <w:szCs w:val="20"/>
              </w:rPr>
              <w:t xml:space="preserve"> w/w</w:t>
            </w:r>
            <w:r w:rsidRPr="005C7E7B">
              <w:rPr>
                <w:sz w:val="20"/>
                <w:szCs w:val="20"/>
              </w:rPr>
              <w:t xml:space="preserve"> technikach. Płasko</w:t>
            </w:r>
            <w:r w:rsidR="00D61B0E">
              <w:rPr>
                <w:sz w:val="20"/>
                <w:szCs w:val="20"/>
              </w:rPr>
              <w:t xml:space="preserve"> </w:t>
            </w:r>
            <w:r w:rsidRPr="005C7E7B">
              <w:rPr>
                <w:sz w:val="20"/>
                <w:szCs w:val="20"/>
              </w:rPr>
              <w:t>druk, historia, rodzaje druku: litografia, offset, serigrafia. Zagadnienia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5C7E7B">
              <w:rPr>
                <w:sz w:val="20"/>
                <w:szCs w:val="20"/>
              </w:rPr>
              <w:t>warsztatowe i kreacyjne offsetu artystycznego</w:t>
            </w:r>
            <w:r>
              <w:rPr>
                <w:sz w:val="20"/>
                <w:szCs w:val="20"/>
              </w:rPr>
              <w:t xml:space="preserve">, serigrafii. Prace nad projektem </w:t>
            </w:r>
            <w:r w:rsidRPr="005C7E7B">
              <w:rPr>
                <w:sz w:val="20"/>
                <w:szCs w:val="20"/>
              </w:rPr>
              <w:t>i z matrycą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.   </w:t>
            </w:r>
          </w:p>
          <w:p w:rsidR="00262C06" w:rsidRPr="0094601D" w:rsidRDefault="00262C06" w:rsidP="004C3E61">
            <w:pPr>
              <w:pStyle w:val="Tekstpodstawowy"/>
              <w:jc w:val="left"/>
              <w:rPr>
                <w:sz w:val="20"/>
                <w:szCs w:val="20"/>
              </w:rPr>
            </w:pPr>
            <w:r w:rsidRPr="0094601D">
              <w:rPr>
                <w:sz w:val="20"/>
                <w:szCs w:val="20"/>
              </w:rPr>
              <w:t>Druk wypukły</w:t>
            </w:r>
            <w:r>
              <w:rPr>
                <w:sz w:val="20"/>
                <w:szCs w:val="20"/>
              </w:rPr>
              <w:t>. Linoryt, drzeworyt.</w:t>
            </w:r>
            <w:r w:rsidRPr="005C7E7B">
              <w:rPr>
                <w:sz w:val="20"/>
                <w:szCs w:val="20"/>
              </w:rPr>
              <w:t xml:space="preserve"> Narzędzia stosowane</w:t>
            </w:r>
            <w:r>
              <w:rPr>
                <w:sz w:val="20"/>
                <w:szCs w:val="20"/>
              </w:rPr>
              <w:t xml:space="preserve"> w/w</w:t>
            </w:r>
            <w:r w:rsidRPr="005C7E7B">
              <w:rPr>
                <w:sz w:val="20"/>
                <w:szCs w:val="20"/>
              </w:rPr>
              <w:t xml:space="preserve"> technikach.</w:t>
            </w:r>
          </w:p>
          <w:p w:rsidR="00262C06" w:rsidRDefault="00262C06" w:rsidP="004C3E61">
            <w:pPr>
              <w:pStyle w:val="Tekstpodstawowy"/>
              <w:jc w:val="left"/>
              <w:rPr>
                <w:sz w:val="20"/>
                <w:szCs w:val="20"/>
              </w:rPr>
            </w:pPr>
            <w:r w:rsidRPr="005C7E7B">
              <w:rPr>
                <w:sz w:val="20"/>
                <w:szCs w:val="20"/>
              </w:rPr>
              <w:t xml:space="preserve">Zapoznanie studentów z technologią i możliwościami kreacyjnymi technik. Operowanie kreską, budowanie nastroju, stosowanie waloru i światłocienia. Zapoznanie z historią technik. Zagadnienia warsztatowe i możliwości kreacyjne </w:t>
            </w:r>
            <w:r>
              <w:rPr>
                <w:sz w:val="20"/>
                <w:szCs w:val="20"/>
              </w:rPr>
              <w:t xml:space="preserve">różnych rodzajów druku, praca nad projektem </w:t>
            </w:r>
            <w:r w:rsidRPr="005C7E7B">
              <w:rPr>
                <w:sz w:val="20"/>
                <w:szCs w:val="20"/>
              </w:rPr>
              <w:t xml:space="preserve"> i bezpośrednio na matrycy. Rozwiązywanie problemów technologicznych i kreacyjnych.</w:t>
            </w:r>
          </w:p>
          <w:p w:rsidR="00262C06" w:rsidRPr="00AC6DD6" w:rsidRDefault="00262C06" w:rsidP="004C3E61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62C06" w:rsidRPr="005C100B" w:rsidTr="004C3E61">
        <w:trPr>
          <w:gridBefore w:val="1"/>
          <w:wBefore w:w="5" w:type="pct"/>
          <w:trHeight w:val="421"/>
          <w:jc w:val="center"/>
        </w:trPr>
        <w:tc>
          <w:tcPr>
            <w:tcW w:w="2281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proofErr w:type="spellStart"/>
            <w:r w:rsidRPr="005C7E7B">
              <w:rPr>
                <w:sz w:val="20"/>
                <w:szCs w:val="20"/>
                <w:lang w:val="de-DE"/>
              </w:rPr>
              <w:t>Metody</w:t>
            </w:r>
            <w:proofErr w:type="spellEnd"/>
            <w:r>
              <w:rPr>
                <w:sz w:val="20"/>
                <w:szCs w:val="20"/>
                <w:lang w:val="de-DE"/>
              </w:rPr>
              <w:t>:</w:t>
            </w:r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problemowe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prelekcja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opis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eksponujące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</w:t>
            </w:r>
          </w:p>
          <w:p w:rsidR="00262C06" w:rsidRDefault="00262C06" w:rsidP="004C3E6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sz w:val="20"/>
                <w:szCs w:val="20"/>
                <w:lang w:val="de-DE"/>
              </w:rPr>
              <w:t>pokaz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techniki,</w:t>
            </w:r>
            <w:r w:rsidRPr="005C7E7B">
              <w:rPr>
                <w:sz w:val="20"/>
                <w:szCs w:val="20"/>
                <w:lang w:val="de-DE"/>
              </w:rPr>
              <w:t>prezentacja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multimedialna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 xml:space="preserve">), 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praktyczne</w:t>
            </w:r>
            <w:proofErr w:type="spellEnd"/>
          </w:p>
          <w:p w:rsidR="00262C06" w:rsidRPr="00AC6DD6" w:rsidRDefault="00262C06" w:rsidP="004C3E61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de-DE"/>
              </w:rPr>
              <w:t xml:space="preserve"> (</w:t>
            </w:r>
            <w:proofErr w:type="spellStart"/>
            <w:r w:rsidRPr="005C7E7B">
              <w:rPr>
                <w:sz w:val="20"/>
                <w:szCs w:val="20"/>
                <w:lang w:val="de-DE"/>
              </w:rPr>
              <w:t>ćwiczeni</w:t>
            </w:r>
            <w:r>
              <w:rPr>
                <w:sz w:val="20"/>
                <w:szCs w:val="20"/>
                <w:lang w:val="de-DE"/>
              </w:rPr>
              <w:t>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de-DE"/>
              </w:rPr>
              <w:t>metoda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prób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błędów</w:t>
            </w:r>
            <w:proofErr w:type="spellEnd"/>
            <w:r w:rsidRPr="005C7E7B">
              <w:rPr>
                <w:sz w:val="20"/>
                <w:szCs w:val="20"/>
                <w:lang w:val="de-DE"/>
              </w:rPr>
              <w:t>)</w:t>
            </w:r>
            <w:r>
              <w:rPr>
                <w:sz w:val="20"/>
                <w:szCs w:val="20"/>
                <w:lang w:val="de-DE"/>
              </w:rPr>
              <w:t>.</w:t>
            </w:r>
          </w:p>
        </w:tc>
      </w:tr>
      <w:tr w:rsidR="00262C06" w:rsidRPr="005C100B" w:rsidTr="004C3E61">
        <w:trPr>
          <w:jc w:val="center"/>
        </w:trPr>
        <w:tc>
          <w:tcPr>
            <w:tcW w:w="2286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14" w:type="pct"/>
            <w:shd w:val="clear" w:color="auto" w:fill="auto"/>
            <w:tcMar>
              <w:left w:w="28" w:type="dxa"/>
              <w:right w:w="28" w:type="dxa"/>
            </w:tcMar>
          </w:tcPr>
          <w:p w:rsidR="00262C06" w:rsidRDefault="00262C06" w:rsidP="004C3E61">
            <w:pPr>
              <w:autoSpaceDE w:val="0"/>
              <w:autoSpaceDN w:val="0"/>
              <w:adjustRightInd w:val="0"/>
              <w:rPr>
                <w:kern w:val="1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 xml:space="preserve">Średnia uzyskana przez studenta z ocen </w:t>
            </w:r>
            <w:r w:rsidRPr="004723D8">
              <w:rPr>
                <w:kern w:val="1"/>
                <w:sz w:val="20"/>
                <w:szCs w:val="20"/>
              </w:rPr>
              <w:t xml:space="preserve">na podstawie efektów realizacji ćwiczeń z poszczególnych rodzajów druku w ilości trzech grafik wykonanych w trakcie semestru. Prace mają posiadać </w:t>
            </w:r>
            <w:proofErr w:type="spellStart"/>
            <w:r w:rsidRPr="004723D8">
              <w:rPr>
                <w:kern w:val="1"/>
                <w:sz w:val="20"/>
                <w:szCs w:val="20"/>
              </w:rPr>
              <w:t>passe-partout</w:t>
            </w:r>
            <w:proofErr w:type="spellEnd"/>
            <w:r w:rsidRPr="004723D8">
              <w:rPr>
                <w:kern w:val="1"/>
                <w:sz w:val="20"/>
                <w:szCs w:val="20"/>
              </w:rPr>
              <w:t>, oraz są prawidłowo opisane</w:t>
            </w:r>
          </w:p>
          <w:p w:rsidR="00262C06" w:rsidRDefault="00262C06" w:rsidP="004C3E6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723D8">
              <w:rPr>
                <w:kern w:val="1"/>
                <w:sz w:val="20"/>
                <w:szCs w:val="20"/>
              </w:rPr>
              <w:t xml:space="preserve"> i nienaganne pod względem technicznym oraz </w:t>
            </w:r>
            <w:r w:rsidRPr="004723D8">
              <w:rPr>
                <w:sz w:val="20"/>
                <w:szCs w:val="20"/>
              </w:rPr>
              <w:t>nowatorskim</w:t>
            </w:r>
          </w:p>
          <w:p w:rsidR="00262C06" w:rsidRPr="00AC6DD6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4723D8">
              <w:rPr>
                <w:sz w:val="20"/>
                <w:szCs w:val="20"/>
              </w:rPr>
              <w:t xml:space="preserve"> i zgodne z za</w:t>
            </w:r>
            <w:r>
              <w:rPr>
                <w:sz w:val="20"/>
                <w:szCs w:val="20"/>
              </w:rPr>
              <w:t>gadnieniami plastycznymi</w:t>
            </w:r>
            <w:r w:rsidR="008622E3">
              <w:rPr>
                <w:sz w:val="20"/>
                <w:szCs w:val="20"/>
              </w:rPr>
              <w:t xml:space="preserve"> (50%)</w:t>
            </w:r>
            <w:r>
              <w:rPr>
                <w:sz w:val="20"/>
                <w:szCs w:val="20"/>
              </w:rPr>
              <w:t>.</w:t>
            </w:r>
            <w:r w:rsidRPr="004723D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</w:t>
            </w:r>
            <w:r w:rsidRPr="004723D8">
              <w:rPr>
                <w:sz w:val="20"/>
                <w:szCs w:val="20"/>
              </w:rPr>
              <w:t>ktywność na zajęciach</w:t>
            </w:r>
            <w:r w:rsidR="008622E3">
              <w:rPr>
                <w:sz w:val="20"/>
                <w:szCs w:val="20"/>
              </w:rPr>
              <w:t>915%)</w:t>
            </w:r>
            <w:r w:rsidRPr="004723D8">
              <w:rPr>
                <w:sz w:val="20"/>
                <w:szCs w:val="20"/>
              </w:rPr>
              <w:t>, samodzielność pracy</w:t>
            </w:r>
            <w:r>
              <w:rPr>
                <w:sz w:val="20"/>
                <w:szCs w:val="20"/>
              </w:rPr>
              <w:t xml:space="preserve"> </w:t>
            </w:r>
            <w:r w:rsidRPr="007A14F1">
              <w:rPr>
                <w:sz w:val="20"/>
                <w:szCs w:val="20"/>
              </w:rPr>
              <w:t>(praca własna</w:t>
            </w:r>
            <w:r w:rsidR="008622E3">
              <w:rPr>
                <w:sz w:val="20"/>
                <w:szCs w:val="20"/>
              </w:rPr>
              <w:t xml:space="preserve"> 35%</w:t>
            </w:r>
            <w:r w:rsidRPr="007A14F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</w:tbl>
    <w:p w:rsidR="00262C06" w:rsidRDefault="00262C06" w:rsidP="00262C06">
      <w:pPr>
        <w:rPr>
          <w:rFonts w:eastAsia="Calibri"/>
          <w:sz w:val="20"/>
          <w:szCs w:val="20"/>
        </w:rPr>
      </w:pPr>
    </w:p>
    <w:p w:rsidR="00262C06" w:rsidRPr="005C100B" w:rsidRDefault="00262C06" w:rsidP="00262C06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6"/>
        <w:gridCol w:w="3243"/>
        <w:gridCol w:w="1342"/>
        <w:gridCol w:w="1249"/>
        <w:gridCol w:w="1177"/>
        <w:gridCol w:w="1401"/>
      </w:tblGrid>
      <w:tr w:rsidR="00262C06" w:rsidRPr="005C100B" w:rsidTr="004C3E61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262C06" w:rsidRPr="005C100B" w:rsidTr="004C3E61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62C06" w:rsidRPr="005C100B" w:rsidTr="004C3E61">
        <w:trPr>
          <w:trHeight w:val="1174"/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pStyle w:val="Default"/>
              <w:rPr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 xml:space="preserve">Zna </w:t>
            </w:r>
            <w:r>
              <w:rPr>
                <w:rFonts w:eastAsia="Calibri" w:cs="Verdana"/>
                <w:sz w:val="20"/>
                <w:szCs w:val="20"/>
              </w:rPr>
              <w:t>zagadnienia dotyczące procesu twórczego,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Calibri" w:cs="Verdana"/>
                <w:sz w:val="20"/>
                <w:szCs w:val="20"/>
              </w:rPr>
              <w:t>oraz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 w:cs="Verdana"/>
                <w:sz w:val="20"/>
                <w:szCs w:val="20"/>
              </w:rPr>
              <w:t>zagadnienia z zakresu problemów plastycznych, technicznych i technologicznych w grafice warsztatowej.</w:t>
            </w:r>
          </w:p>
          <w:p w:rsidR="00262C06" w:rsidRPr="00563BE8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262C06" w:rsidRPr="00D30AA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4B0D15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Kształtujące, tradycyjne/ cyfrowe</w:t>
            </w:r>
          </w:p>
        </w:tc>
      </w:tr>
      <w:tr w:rsidR="00262C06" w:rsidRPr="005C100B" w:rsidTr="004C3E61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8C0D0C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C0D0C">
              <w:rPr>
                <w:color w:val="000000"/>
                <w:sz w:val="20"/>
                <w:szCs w:val="20"/>
              </w:rPr>
              <w:t>Zna i rozumie rozwój technologiczny w obrębie sztuk graficznych oraz współczesne tenden</w:t>
            </w:r>
            <w:r>
              <w:rPr>
                <w:color w:val="000000"/>
                <w:sz w:val="20"/>
                <w:szCs w:val="20"/>
              </w:rPr>
              <w:t>cje w</w:t>
            </w:r>
            <w:r w:rsidRPr="008C0D0C">
              <w:rPr>
                <w:color w:val="000000"/>
                <w:sz w:val="20"/>
                <w:szCs w:val="20"/>
              </w:rPr>
              <w:t xml:space="preserve"> grafice.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62C06" w:rsidRPr="008C0D0C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8C0D0C">
              <w:rPr>
                <w:color w:val="000000"/>
                <w:sz w:val="20"/>
                <w:szCs w:val="20"/>
              </w:rPr>
              <w:t>K_WG06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4B0D15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Kształtujące, tradycyjne/ cyfrowe</w:t>
            </w:r>
          </w:p>
        </w:tc>
      </w:tr>
      <w:tr w:rsidR="00262C06" w:rsidRPr="005C100B" w:rsidTr="004C3E61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D30AAB" w:rsidRDefault="00262C06" w:rsidP="004C3E61">
            <w:pPr>
              <w:rPr>
                <w:sz w:val="20"/>
                <w:szCs w:val="20"/>
              </w:rPr>
            </w:pPr>
            <w:r w:rsidRPr="00D30AAB">
              <w:rPr>
                <w:color w:val="000000"/>
                <w:sz w:val="20"/>
                <w:szCs w:val="20"/>
              </w:rPr>
              <w:t xml:space="preserve">Potrafi i umie podejmować </w:t>
            </w:r>
            <w:r w:rsidRPr="00D30AAB">
              <w:rPr>
                <w:color w:val="000000"/>
                <w:sz w:val="20"/>
                <w:szCs w:val="20"/>
              </w:rPr>
              <w:lastRenderedPageBreak/>
              <w:t>samodzielne decyzje odnośnie projektowania i realizacji tworzonych przez siebie prac plastycznych ze szczególnym uwzględnieniem grafiki.</w:t>
            </w:r>
          </w:p>
          <w:p w:rsidR="00262C06" w:rsidRPr="005C7562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262C06" w:rsidRPr="005C7562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lastRenderedPageBreak/>
              <w:t>K_UW07</w:t>
            </w:r>
            <w:r w:rsidRPr="005C7562">
              <w:rPr>
                <w:color w:val="000000"/>
                <w:sz w:val="20"/>
                <w:szCs w:val="20"/>
              </w:rPr>
              <w:t xml:space="preserve"> </w:t>
            </w:r>
            <w:r w:rsidRPr="00D30AAB">
              <w:rPr>
                <w:color w:val="000000"/>
                <w:sz w:val="20"/>
                <w:szCs w:val="20"/>
              </w:rPr>
              <w:lastRenderedPageBreak/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Pracownia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Rozmowa,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prezentacja,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4B0D15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lastRenderedPageBreak/>
              <w:t xml:space="preserve">Kształtujące, </w:t>
            </w:r>
            <w:r w:rsidRPr="004B0D15">
              <w:rPr>
                <w:sz w:val="20"/>
                <w:szCs w:val="20"/>
              </w:rPr>
              <w:lastRenderedPageBreak/>
              <w:t>tradycyjne/ cyfrowe</w:t>
            </w:r>
          </w:p>
        </w:tc>
      </w:tr>
      <w:tr w:rsidR="00262C06" w:rsidRPr="005C100B" w:rsidTr="004C3E61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Potrafi doskonalić warsztat graficzny, integrować poznane</w:t>
            </w:r>
            <w:r w:rsidRPr="004723D8">
              <w:rPr>
                <w:sz w:val="20"/>
                <w:szCs w:val="20"/>
              </w:rPr>
              <w:t xml:space="preserve"> technik</w:t>
            </w:r>
            <w:r>
              <w:rPr>
                <w:sz w:val="20"/>
                <w:szCs w:val="20"/>
              </w:rPr>
              <w:t>i graficzne, kreować nowe i interesujące</w:t>
            </w:r>
            <w:r w:rsidRPr="004723D8">
              <w:rPr>
                <w:sz w:val="20"/>
                <w:szCs w:val="20"/>
              </w:rPr>
              <w:t xml:space="preserve"> wypowiedzi graficzn</w:t>
            </w:r>
            <w:r>
              <w:rPr>
                <w:sz w:val="20"/>
                <w:szCs w:val="20"/>
              </w:rPr>
              <w:t>e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62C06" w:rsidRPr="00D30AA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t>K_UU10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262C06" w:rsidRPr="005C100B" w:rsidTr="004C3E61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Default="00262C06" w:rsidP="004C3E61">
            <w:pPr>
              <w:rPr>
                <w:sz w:val="20"/>
                <w:szCs w:val="20"/>
              </w:rPr>
            </w:pPr>
            <w:r>
              <w:rPr>
                <w:rFonts w:cs="Verdana"/>
                <w:sz w:val="20"/>
                <w:szCs w:val="20"/>
              </w:rPr>
              <w:t xml:space="preserve">Jest gotów zastosować kryteria obiektywnego oceniania dzieł sztuki oraz </w:t>
            </w:r>
            <w:r>
              <w:rPr>
                <w:rFonts w:cs="Verdana"/>
                <w:kern w:val="2"/>
                <w:sz w:val="20"/>
                <w:szCs w:val="20"/>
              </w:rPr>
              <w:t>bronić przy pomocy naukowych argumentów swoich poglądów i przekonań na temat sztuki</w:t>
            </w:r>
          </w:p>
          <w:p w:rsidR="00262C06" w:rsidRPr="005C7562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t>K_KR01</w:t>
            </w:r>
            <w:r w:rsidRPr="005C7562">
              <w:rPr>
                <w:sz w:val="22"/>
                <w:szCs w:val="22"/>
              </w:rPr>
              <w:t xml:space="preserve"> </w:t>
            </w:r>
            <w:r w:rsidRPr="00D30AAB">
              <w:rPr>
                <w:sz w:val="20"/>
                <w:szCs w:val="20"/>
              </w:rPr>
              <w:t>K_KK0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4B0D15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 oraz sumujące, tradycyjne/ cyfrowe</w:t>
            </w:r>
          </w:p>
        </w:tc>
      </w:tr>
      <w:tr w:rsidR="00262C06" w:rsidRPr="005C100B" w:rsidTr="004C3E61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cs="Verdana"/>
                <w:sz w:val="20"/>
                <w:szCs w:val="20"/>
              </w:rPr>
              <w:t xml:space="preserve">Wie jakie są </w:t>
            </w:r>
            <w:r>
              <w:rPr>
                <w:rFonts w:eastAsia="Calibri" w:cs="Verdana"/>
                <w:sz w:val="20"/>
                <w:szCs w:val="20"/>
              </w:rPr>
              <w:t>kryteria obiektywnego analizowania i oceniania prac graficznych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62C06" w:rsidRPr="00D30AA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30AAB">
              <w:rPr>
                <w:color w:val="000000"/>
                <w:sz w:val="20"/>
                <w:szCs w:val="20"/>
              </w:rPr>
              <w:t>K_KK03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62C06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Rozmowa, prezentacja,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Przegląd prac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B0D15">
              <w:rPr>
                <w:sz w:val="20"/>
                <w:szCs w:val="20"/>
              </w:rPr>
              <w:t>Kształtujące oraz sumujące, tradycyjne/ cyfrowe</w:t>
            </w:r>
          </w:p>
        </w:tc>
      </w:tr>
    </w:tbl>
    <w:p w:rsidR="00262C06" w:rsidRPr="005C100B" w:rsidRDefault="00262C06" w:rsidP="00262C06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262C06" w:rsidRPr="005C100B" w:rsidTr="004C3E61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262C06" w:rsidRPr="005C100B" w:rsidTr="004C3E61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62C06" w:rsidRDefault="00262C06" w:rsidP="004C3E61">
            <w:pPr>
              <w:widowControl w:val="0"/>
              <w:ind w:right="-360"/>
              <w:rPr>
                <w:rFonts w:cs="Verdana"/>
                <w:b/>
                <w:sz w:val="20"/>
                <w:szCs w:val="20"/>
              </w:rPr>
            </w:pPr>
            <w:r w:rsidRPr="00F85BDD">
              <w:rPr>
                <w:rFonts w:cs="Verdana"/>
                <w:b/>
                <w:bCs/>
                <w:sz w:val="20"/>
                <w:szCs w:val="20"/>
              </w:rPr>
              <w:t>Literatura podstawowa</w:t>
            </w:r>
            <w:r w:rsidRPr="00F85BDD">
              <w:rPr>
                <w:rFonts w:cs="Verdana"/>
                <w:b/>
                <w:sz w:val="20"/>
                <w:szCs w:val="20"/>
              </w:rPr>
              <w:t xml:space="preserve">: </w:t>
            </w:r>
          </w:p>
          <w:p w:rsidR="00262C06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Literatura podstawowa:</w:t>
            </w:r>
          </w:p>
          <w:p w:rsidR="00262C06" w:rsidRDefault="00262C06" w:rsidP="004C3E61">
            <w:pPr>
              <w:rPr>
                <w:sz w:val="20"/>
                <w:szCs w:val="20"/>
              </w:rPr>
            </w:pPr>
            <w:r w:rsidRPr="004B0D15">
              <w:rPr>
                <w:sz w:val="20"/>
                <w:szCs w:val="20"/>
              </w:rPr>
              <w:t>F. Bunsch, Grafika warsztatowa - podręcznik technik graficznych, Poznań 2006 .</w:t>
            </w:r>
          </w:p>
          <w:p w:rsidR="00262C06" w:rsidRDefault="00262C06" w:rsidP="004C3E61">
            <w:pPr>
              <w:rPr>
                <w:sz w:val="20"/>
                <w:szCs w:val="20"/>
              </w:rPr>
            </w:pPr>
            <w:r w:rsidRPr="004B0D15">
              <w:rPr>
                <w:sz w:val="20"/>
                <w:szCs w:val="20"/>
              </w:rPr>
              <w:t xml:space="preserve">J. </w:t>
            </w:r>
            <w:proofErr w:type="spellStart"/>
            <w:r w:rsidRPr="004B0D15">
              <w:rPr>
                <w:sz w:val="20"/>
                <w:szCs w:val="20"/>
              </w:rPr>
              <w:t>Catafal</w:t>
            </w:r>
            <w:proofErr w:type="spellEnd"/>
            <w:r w:rsidRPr="004B0D15">
              <w:rPr>
                <w:sz w:val="20"/>
                <w:szCs w:val="20"/>
              </w:rPr>
              <w:t xml:space="preserve">, C. </w:t>
            </w:r>
            <w:proofErr w:type="spellStart"/>
            <w:r w:rsidRPr="004B0D15">
              <w:rPr>
                <w:sz w:val="20"/>
                <w:szCs w:val="20"/>
              </w:rPr>
              <w:t>Oliva</w:t>
            </w:r>
            <w:proofErr w:type="spellEnd"/>
            <w:r w:rsidRPr="004B0D15">
              <w:rPr>
                <w:sz w:val="20"/>
                <w:szCs w:val="20"/>
              </w:rPr>
              <w:t>, Techniki graficzne, Warszawa 2005.</w:t>
            </w:r>
          </w:p>
          <w:p w:rsidR="00262C06" w:rsidRPr="004723D8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Czarnocka K. Półtora wieku grafiki polskiej, WP 1962</w:t>
            </w:r>
          </w:p>
          <w:p w:rsidR="00262C06" w:rsidRPr="004723D8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Daszyńska M., Techniki graficzne (powielane i odbijane), Warszawa1992</w:t>
            </w:r>
          </w:p>
          <w:p w:rsidR="00262C06" w:rsidRPr="004723D8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Jakimowicz  I., Współczesna grafika polska, Warszawa1975</w:t>
            </w:r>
          </w:p>
          <w:p w:rsidR="00262C06" w:rsidRPr="004723D8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Jurkiewicz A. ,Podręcznik metod grafiki artystycznej, Warszawa1975</w:t>
            </w:r>
          </w:p>
          <w:p w:rsidR="00262C06" w:rsidRPr="004723D8" w:rsidRDefault="00262C06" w:rsidP="004C3E61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4723D8">
              <w:rPr>
                <w:rFonts w:eastAsia="Calibri"/>
                <w:sz w:val="20"/>
                <w:szCs w:val="20"/>
              </w:rPr>
              <w:t>Krejca</w:t>
            </w:r>
            <w:proofErr w:type="spellEnd"/>
            <w:r w:rsidRPr="004723D8">
              <w:rPr>
                <w:rFonts w:eastAsia="Calibri"/>
                <w:sz w:val="20"/>
                <w:szCs w:val="20"/>
              </w:rPr>
              <w:t xml:space="preserve"> A., Techniki sztuk graficznych , Warszawa1984</w:t>
            </w:r>
          </w:p>
          <w:p w:rsidR="00262C06" w:rsidRPr="004723D8" w:rsidRDefault="00262C06" w:rsidP="004C3E61">
            <w:pPr>
              <w:rPr>
                <w:sz w:val="20"/>
                <w:szCs w:val="20"/>
              </w:rPr>
            </w:pPr>
            <w:proofErr w:type="spellStart"/>
            <w:r w:rsidRPr="004723D8">
              <w:rPr>
                <w:rFonts w:eastAsia="Calibri"/>
                <w:sz w:val="20"/>
                <w:szCs w:val="20"/>
              </w:rPr>
              <w:t>Stopczyk</w:t>
            </w:r>
            <w:proofErr w:type="spellEnd"/>
            <w:r w:rsidRPr="004723D8">
              <w:rPr>
                <w:rFonts w:eastAsia="Calibri"/>
                <w:sz w:val="20"/>
                <w:szCs w:val="20"/>
              </w:rPr>
              <w:t xml:space="preserve"> St.,  Spotkanie z grafiką, PZWS 1971</w:t>
            </w:r>
          </w:p>
          <w:p w:rsidR="00262C06" w:rsidRPr="004B0D15" w:rsidRDefault="00262C06" w:rsidP="004C3E61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4B0D15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262C06" w:rsidRPr="004723D8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Werner J., Technika i technologia sztuk graficznych, Warszawa 1972</w:t>
            </w:r>
          </w:p>
          <w:p w:rsidR="00262C06" w:rsidRPr="004723D8" w:rsidRDefault="00262C06" w:rsidP="004C3E61">
            <w:pPr>
              <w:rPr>
                <w:rFonts w:eastAsia="Calibri"/>
                <w:sz w:val="20"/>
                <w:szCs w:val="20"/>
              </w:rPr>
            </w:pPr>
            <w:r w:rsidRPr="004723D8">
              <w:rPr>
                <w:rFonts w:eastAsia="Calibri"/>
                <w:sz w:val="20"/>
                <w:szCs w:val="20"/>
              </w:rPr>
              <w:t>Wróblewska D., Polska grafika współczesna, Warszawa 1983</w:t>
            </w:r>
          </w:p>
          <w:p w:rsidR="00262C06" w:rsidRPr="004B0D15" w:rsidRDefault="00262C06" w:rsidP="004C3E61">
            <w:pPr>
              <w:rPr>
                <w:sz w:val="20"/>
                <w:szCs w:val="20"/>
              </w:rPr>
            </w:pPr>
          </w:p>
        </w:tc>
      </w:tr>
    </w:tbl>
    <w:p w:rsidR="00262C06" w:rsidRPr="005C100B" w:rsidRDefault="00262C06" w:rsidP="00262C06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01"/>
        <w:gridCol w:w="1562"/>
        <w:gridCol w:w="1466"/>
        <w:gridCol w:w="1559"/>
      </w:tblGrid>
      <w:tr w:rsidR="00262C06" w:rsidRPr="005C100B" w:rsidTr="004C3E61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262C06" w:rsidRPr="005C100B" w:rsidTr="004C3E61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262C06" w:rsidRPr="005C100B" w:rsidTr="004C3E61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262C06" w:rsidRPr="005C100B" w:rsidTr="004C3E6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, prezentacjach, omówieniach problemu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62C06" w:rsidRPr="005C100B" w:rsidRDefault="00D61B0E" w:rsidP="00262C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262C06" w:rsidRPr="005C100B" w:rsidTr="004C3E6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262C06" w:rsidRPr="005C100B" w:rsidTr="004C3E61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262C06" w:rsidRPr="00917F78" w:rsidRDefault="00262C06" w:rsidP="004C3E61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262C06" w:rsidRPr="005C100B" w:rsidRDefault="00262C06" w:rsidP="004C3E6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262C06" w:rsidRPr="005C100B" w:rsidRDefault="00D61B0E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190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262C06" w:rsidRPr="005C100B" w:rsidRDefault="00262C06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262C06" w:rsidRPr="005C100B" w:rsidTr="004C3E6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D61B0E" w:rsidP="004C3E6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262C06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>,6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D61B0E" w:rsidP="00D61B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190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262C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7,6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62C06" w:rsidRPr="005C100B" w:rsidRDefault="00D61B0E" w:rsidP="003A284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</w:t>
            </w:r>
            <w:r w:rsidR="00262C06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3A2842">
              <w:rPr>
                <w:rFonts w:eastAsia="Calibri"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sz w:val="20"/>
                <w:szCs w:val="20"/>
                <w:lang w:eastAsia="en-US"/>
              </w:rPr>
              <w:t>,8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262C06" w:rsidRPr="005C100B" w:rsidTr="004C3E61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262C06" w:rsidRPr="005C100B" w:rsidRDefault="00946269" w:rsidP="00D61B0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350</w:t>
            </w:r>
            <w:r w:rsidR="00262C06">
              <w:rPr>
                <w:rFonts w:eastAsia="Calibri"/>
                <w:sz w:val="20"/>
                <w:szCs w:val="20"/>
                <w:lang w:eastAsia="en-US"/>
              </w:rPr>
              <w:t xml:space="preserve">h/ </w:t>
            </w:r>
            <w:r w:rsidR="00D61B0E"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262C06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="00262C06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</w:tbl>
    <w:p w:rsidR="00262C06" w:rsidRPr="005C100B" w:rsidRDefault="00262C06" w:rsidP="00262C06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88"/>
      </w:tblGrid>
      <w:tr w:rsidR="00262C06" w:rsidRPr="005C100B" w:rsidTr="004C3E61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262C06" w:rsidRPr="005C100B" w:rsidTr="004C3E61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9523B" w:rsidRDefault="0069523B" w:rsidP="0069523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69523B" w:rsidRDefault="0069523B" w:rsidP="0069523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 xml:space="preserve">Szczegółowe zasady i formy wsparcia studentów ze szczególnymi potrzebami: w tym z niepełnosprawnością, przewlekle chorych podczas  zajęć, zaliczeń i egzaminów określono w: Regulaminie Studiów, Zasadach </w:t>
            </w: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Studiowania, Procedurze dotyczącej zapewnienia dostępności procesu kształcenia studentom ze szczególnymi potrzebami, w tym: z niepełnosprawnością, przewlekle chorych.</w:t>
            </w:r>
          </w:p>
          <w:p w:rsidR="00262C06" w:rsidRPr="00C05865" w:rsidRDefault="00262C06" w:rsidP="0069523B">
            <w:pPr>
              <w:rPr>
                <w:rFonts w:eastAsia="Calibri"/>
                <w:sz w:val="20"/>
                <w:szCs w:val="20"/>
              </w:rPr>
            </w:pPr>
            <w:r w:rsidRPr="00C05865">
              <w:rPr>
                <w:sz w:val="20"/>
                <w:szCs w:val="20"/>
              </w:rPr>
              <w:t>Zajęcia odbywają się na Wydziale Sztuki Radom, ul. Malczewskiego22</w:t>
            </w:r>
          </w:p>
          <w:p w:rsidR="00262C06" w:rsidRPr="005C100B" w:rsidRDefault="00262C06" w:rsidP="004C3E6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262C06" w:rsidRDefault="00262C06" w:rsidP="00262C06"/>
    <w:p w:rsidR="0065214D" w:rsidRDefault="0065214D"/>
    <w:sectPr w:rsidR="0065214D" w:rsidSect="00663F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2C06"/>
    <w:rsid w:val="00262C06"/>
    <w:rsid w:val="002970B8"/>
    <w:rsid w:val="003A2842"/>
    <w:rsid w:val="0043174E"/>
    <w:rsid w:val="004A0AF9"/>
    <w:rsid w:val="004C0182"/>
    <w:rsid w:val="0062622D"/>
    <w:rsid w:val="0065214D"/>
    <w:rsid w:val="0069523B"/>
    <w:rsid w:val="008622E3"/>
    <w:rsid w:val="00905B7A"/>
    <w:rsid w:val="00946269"/>
    <w:rsid w:val="00AF38C3"/>
    <w:rsid w:val="00B11CE3"/>
    <w:rsid w:val="00BA1044"/>
    <w:rsid w:val="00C121FC"/>
    <w:rsid w:val="00CF65E1"/>
    <w:rsid w:val="00D61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2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2C06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C06"/>
    <w:rPr>
      <w:rFonts w:ascii="Calibri" w:eastAsia="Times New Roman" w:hAnsi="Calibri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62C06"/>
    <w:rPr>
      <w:color w:val="0000FF"/>
      <w:u w:val="single"/>
    </w:rPr>
  </w:style>
  <w:style w:type="paragraph" w:customStyle="1" w:styleId="Default">
    <w:name w:val="Default"/>
    <w:qFormat/>
    <w:rsid w:val="00262C0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62C06"/>
    <w:pPr>
      <w:suppressAutoHyphens/>
      <w:spacing w:line="100" w:lineRule="atLeast"/>
      <w:jc w:val="both"/>
    </w:pPr>
    <w:rPr>
      <w:bCs/>
      <w:iCs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62C06"/>
    <w:rPr>
      <w:rFonts w:ascii="Times New Roman" w:eastAsia="Times New Roman" w:hAnsi="Times New Roman" w:cs="Times New Roman"/>
      <w:bCs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69523B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695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.kurkowski@uthra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1034</Words>
  <Characters>6206</Characters>
  <Application>Microsoft Office Word</Application>
  <DocSecurity>0</DocSecurity>
  <Lines>51</Lines>
  <Paragraphs>14</Paragraphs>
  <ScaleCrop>false</ScaleCrop>
  <Company/>
  <LinksUpToDate>false</LinksUpToDate>
  <CharactersWithSpaces>7226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Darek</cp:lastModifiedBy>
  <cp:revision>10</cp:revision>
  <dcterms:created xsi:type="dcterms:W3CDTF">2021-04-28T14:34:00Z</dcterms:created>
  <dcterms:modified xsi:type="dcterms:W3CDTF">2024-07-22T10:42:00Z</dcterms:modified>
</cp:coreProperties>
</file>