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9D3" w:rsidRDefault="00D739D3" w:rsidP="00D739D3">
      <w:pPr>
        <w:pStyle w:val="Default"/>
      </w:pPr>
    </w:p>
    <w:p w:rsidR="00D739D3" w:rsidRPr="00F14FDE" w:rsidRDefault="00D739D3" w:rsidP="00D739D3">
      <w:pPr>
        <w:widowControl w:val="0"/>
        <w:spacing w:after="0" w:line="240" w:lineRule="auto"/>
        <w:ind w:left="3964" w:firstLine="992"/>
        <w:jc w:val="center"/>
        <w:rPr>
          <w:rFonts w:ascii="Times New Roman" w:eastAsia="Times New Roman" w:hAnsi="Times New Roman" w:cs="Times New Roman"/>
          <w:lang w:eastAsia="pl-PL"/>
        </w:rPr>
      </w:pPr>
      <w:r>
        <w:t xml:space="preserve"> </w:t>
      </w:r>
      <w:r>
        <w:tab/>
      </w:r>
      <w:r>
        <w:tab/>
      </w:r>
      <w:r>
        <w:rPr>
          <w:rFonts w:ascii="Times New Roman" w:eastAsia="Times New Roman" w:hAnsi="Times New Roman" w:cs="Times New Roman"/>
          <w:snapToGrid w:val="0"/>
          <w:lang w:eastAsia="pl-PL"/>
        </w:rPr>
        <w:t>Radom, dnia 02.11</w:t>
      </w:r>
      <w:r>
        <w:rPr>
          <w:rFonts w:ascii="Times New Roman" w:eastAsia="Times New Roman" w:hAnsi="Times New Roman" w:cs="Times New Roman"/>
          <w:snapToGrid w:val="0"/>
          <w:lang w:eastAsia="pl-PL"/>
        </w:rPr>
        <w:t>.2022</w:t>
      </w:r>
      <w:r w:rsidRPr="00F14FDE">
        <w:rPr>
          <w:rFonts w:ascii="Times New Roman" w:eastAsia="Times New Roman" w:hAnsi="Times New Roman" w:cs="Times New Roman"/>
          <w:snapToGrid w:val="0"/>
          <w:lang w:eastAsia="pl-PL"/>
        </w:rPr>
        <w:t>r.</w:t>
      </w:r>
    </w:p>
    <w:p w:rsidR="00D739D3" w:rsidRPr="00F14FDE" w:rsidRDefault="00D739D3" w:rsidP="00D739D3">
      <w:pPr>
        <w:widowControl w:val="0"/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lang w:eastAsia="pl-PL"/>
        </w:rPr>
      </w:pPr>
    </w:p>
    <w:p w:rsidR="00D739D3" w:rsidRDefault="00D739D3" w:rsidP="00D739D3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lang w:eastAsia="pl-PL"/>
        </w:rPr>
      </w:pPr>
      <w:r w:rsidRPr="00F14FDE">
        <w:rPr>
          <w:rFonts w:ascii="Times New Roman" w:eastAsia="Times New Roman" w:hAnsi="Times New Roman" w:cs="Times New Roman"/>
          <w:b/>
          <w:snapToGrid w:val="0"/>
          <w:lang w:eastAsia="pl-PL"/>
        </w:rPr>
        <w:t>Zamawiający:</w:t>
      </w:r>
    </w:p>
    <w:p w:rsidR="00D739D3" w:rsidRPr="00F14FDE" w:rsidRDefault="00D739D3" w:rsidP="00D739D3">
      <w:pPr>
        <w:spacing w:after="0" w:line="240" w:lineRule="auto"/>
        <w:rPr>
          <w:rFonts w:ascii="Times New Roman" w:hAnsi="Times New Roman" w:cs="Times New Roman"/>
        </w:rPr>
      </w:pPr>
      <w:r w:rsidRPr="00F14FDE">
        <w:rPr>
          <w:rFonts w:ascii="Times New Roman" w:hAnsi="Times New Roman" w:cs="Times New Roman"/>
        </w:rPr>
        <w:t>Uniwersytet Technologiczno-Humanistyczny</w:t>
      </w:r>
    </w:p>
    <w:p w:rsidR="00D739D3" w:rsidRPr="00F14FDE" w:rsidRDefault="00D739D3" w:rsidP="00D739D3">
      <w:pPr>
        <w:spacing w:after="0" w:line="240" w:lineRule="auto"/>
        <w:rPr>
          <w:rFonts w:ascii="Times New Roman" w:hAnsi="Times New Roman" w:cs="Times New Roman"/>
        </w:rPr>
      </w:pPr>
      <w:r w:rsidRPr="00F14FDE">
        <w:rPr>
          <w:rFonts w:ascii="Times New Roman" w:hAnsi="Times New Roman" w:cs="Times New Roman"/>
        </w:rPr>
        <w:t>im. Kazimierza Pułaskiego w Radomiu</w:t>
      </w:r>
    </w:p>
    <w:p w:rsidR="00D739D3" w:rsidRPr="00F14FDE" w:rsidRDefault="00D739D3" w:rsidP="00D739D3">
      <w:pPr>
        <w:spacing w:after="0" w:line="240" w:lineRule="auto"/>
        <w:rPr>
          <w:rFonts w:ascii="Times New Roman" w:hAnsi="Times New Roman" w:cs="Times New Roman"/>
        </w:rPr>
      </w:pPr>
      <w:r w:rsidRPr="00F14FDE">
        <w:rPr>
          <w:rFonts w:ascii="Times New Roman" w:hAnsi="Times New Roman" w:cs="Times New Roman"/>
        </w:rPr>
        <w:t>ul. Malczewskiego 29</w:t>
      </w:r>
    </w:p>
    <w:p w:rsidR="00D739D3" w:rsidRPr="00F14FDE" w:rsidRDefault="00D739D3" w:rsidP="00D739D3">
      <w:pPr>
        <w:spacing w:after="0" w:line="240" w:lineRule="auto"/>
        <w:rPr>
          <w:rFonts w:ascii="Times New Roman" w:hAnsi="Times New Roman" w:cs="Times New Roman"/>
        </w:rPr>
      </w:pPr>
      <w:r w:rsidRPr="00F14FDE">
        <w:rPr>
          <w:rFonts w:ascii="Times New Roman" w:hAnsi="Times New Roman" w:cs="Times New Roman"/>
        </w:rPr>
        <w:t>26-600 Radom</w:t>
      </w:r>
    </w:p>
    <w:p w:rsidR="00D739D3" w:rsidRDefault="00D739D3" w:rsidP="00D739D3">
      <w:pPr>
        <w:pStyle w:val="Default"/>
        <w:rPr>
          <w:b/>
          <w:bCs/>
          <w:sz w:val="26"/>
          <w:szCs w:val="2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</w:t>
      </w:r>
      <w:r>
        <w:rPr>
          <w:b/>
          <w:bCs/>
          <w:sz w:val="26"/>
          <w:szCs w:val="26"/>
        </w:rPr>
        <w:t xml:space="preserve">Wszyscy </w:t>
      </w:r>
      <w:r>
        <w:rPr>
          <w:b/>
          <w:bCs/>
          <w:sz w:val="26"/>
          <w:szCs w:val="26"/>
        </w:rPr>
        <w:t>Wykonawcy</w:t>
      </w:r>
    </w:p>
    <w:p w:rsidR="00D739D3" w:rsidRDefault="00D739D3" w:rsidP="00D739D3">
      <w:pPr>
        <w:pStyle w:val="Default"/>
        <w:rPr>
          <w:b/>
          <w:bCs/>
          <w:sz w:val="26"/>
          <w:szCs w:val="26"/>
        </w:rPr>
      </w:pPr>
    </w:p>
    <w:p w:rsidR="00D739D3" w:rsidRDefault="00D739D3" w:rsidP="00D739D3">
      <w:pPr>
        <w:pStyle w:val="Default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 </w:t>
      </w:r>
    </w:p>
    <w:p w:rsidR="00D739D3" w:rsidRPr="00D739D3" w:rsidRDefault="00D739D3" w:rsidP="00D739D3">
      <w:pPr>
        <w:pStyle w:val="Default"/>
        <w:rPr>
          <w:b/>
          <w:bCs/>
          <w:sz w:val="23"/>
          <w:szCs w:val="23"/>
        </w:rPr>
      </w:pPr>
      <w:r w:rsidRPr="00D739D3">
        <w:rPr>
          <w:bCs/>
          <w:sz w:val="22"/>
          <w:szCs w:val="22"/>
        </w:rPr>
        <w:t xml:space="preserve">Dotyczy postępowania o udzielenie zamówienia publicznego </w:t>
      </w:r>
      <w:proofErr w:type="spellStart"/>
      <w:r w:rsidRPr="00D739D3">
        <w:rPr>
          <w:bCs/>
          <w:sz w:val="22"/>
          <w:szCs w:val="22"/>
        </w:rPr>
        <w:t>pn</w:t>
      </w:r>
      <w:proofErr w:type="spellEnd"/>
      <w:r w:rsidRPr="00672FCD">
        <w:rPr>
          <w:bCs/>
          <w:sz w:val="23"/>
          <w:szCs w:val="23"/>
        </w:rPr>
        <w:t xml:space="preserve">: </w:t>
      </w:r>
      <w:r w:rsidRPr="00D739D3">
        <w:rPr>
          <w:b/>
        </w:rPr>
        <w:t xml:space="preserve">Dostawa </w:t>
      </w:r>
      <w:r w:rsidRPr="00D739D3">
        <w:rPr>
          <w:b/>
        </w:rPr>
        <w:t xml:space="preserve">projektorów, ekranów projekcyjnych i monitorów interaktywnych </w:t>
      </w:r>
      <w:r>
        <w:rPr>
          <w:b/>
        </w:rPr>
        <w:t>dla jednostek organizacyjnych Uczelni</w:t>
      </w:r>
    </w:p>
    <w:p w:rsidR="00D739D3" w:rsidRDefault="00D739D3" w:rsidP="00D739D3">
      <w:pPr>
        <w:pStyle w:val="Default"/>
        <w:rPr>
          <w:sz w:val="23"/>
          <w:szCs w:val="23"/>
        </w:rPr>
      </w:pPr>
    </w:p>
    <w:p w:rsidR="00D739D3" w:rsidRDefault="00D739D3" w:rsidP="00D739D3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Zawiadomienie o unieważnieniu czynności oceny i wyboru najkorzystniejszej oferty oraz o powtórzeniu czynności oceny ofert w zakresie </w:t>
      </w:r>
      <w:r>
        <w:rPr>
          <w:b/>
          <w:bCs/>
          <w:sz w:val="23"/>
          <w:szCs w:val="23"/>
        </w:rPr>
        <w:t xml:space="preserve">Pakietu III i IV </w:t>
      </w:r>
    </w:p>
    <w:p w:rsidR="00D739D3" w:rsidRDefault="00D739D3" w:rsidP="00D739D3">
      <w:pPr>
        <w:pStyle w:val="Default"/>
        <w:rPr>
          <w:b/>
          <w:bCs/>
          <w:sz w:val="23"/>
          <w:szCs w:val="23"/>
        </w:rPr>
      </w:pPr>
    </w:p>
    <w:p w:rsidR="00D739D3" w:rsidRDefault="00D739D3" w:rsidP="00D739D3">
      <w:pPr>
        <w:pStyle w:val="Default"/>
        <w:rPr>
          <w:b/>
          <w:bCs/>
          <w:sz w:val="23"/>
          <w:szCs w:val="23"/>
        </w:rPr>
      </w:pPr>
    </w:p>
    <w:p w:rsidR="00D739D3" w:rsidRDefault="00D739D3" w:rsidP="00D739D3">
      <w:pPr>
        <w:pStyle w:val="Default"/>
        <w:rPr>
          <w:sz w:val="23"/>
          <w:szCs w:val="23"/>
        </w:rPr>
      </w:pPr>
    </w:p>
    <w:p w:rsidR="00D739D3" w:rsidRPr="00D461A0" w:rsidRDefault="00D739D3" w:rsidP="00D461A0">
      <w:pPr>
        <w:pStyle w:val="Default"/>
        <w:jc w:val="both"/>
        <w:rPr>
          <w:sz w:val="22"/>
          <w:szCs w:val="22"/>
        </w:rPr>
      </w:pPr>
      <w:r w:rsidRPr="00D461A0">
        <w:rPr>
          <w:sz w:val="22"/>
          <w:szCs w:val="22"/>
        </w:rPr>
        <w:t>Na podstawie art. 16 ustawy z dnia 11 września 2019 r. Prawo zamówień</w:t>
      </w:r>
      <w:r w:rsidRPr="00D461A0">
        <w:rPr>
          <w:sz w:val="22"/>
          <w:szCs w:val="22"/>
        </w:rPr>
        <w:t xml:space="preserve"> publicznych (Dz. U. z 2022 r. poz. 1710</w:t>
      </w:r>
      <w:r w:rsidRPr="00D461A0">
        <w:rPr>
          <w:sz w:val="22"/>
          <w:szCs w:val="22"/>
        </w:rPr>
        <w:t xml:space="preserve"> ze zm.) zawiadamiam o unieważnieniu czynności oceny i wyboru najkorzystniejszej oferty w zakresie </w:t>
      </w:r>
      <w:r w:rsidRPr="00D461A0">
        <w:rPr>
          <w:sz w:val="22"/>
          <w:szCs w:val="22"/>
        </w:rPr>
        <w:t xml:space="preserve">Pakietu III  oraz unieważnienia postępowania w zakresie  Pakietu IV </w:t>
      </w:r>
      <w:r w:rsidRPr="00D461A0">
        <w:rPr>
          <w:sz w:val="22"/>
          <w:szCs w:val="22"/>
        </w:rPr>
        <w:t xml:space="preserve"> doko</w:t>
      </w:r>
      <w:r w:rsidRPr="00D461A0">
        <w:rPr>
          <w:sz w:val="22"/>
          <w:szCs w:val="22"/>
        </w:rPr>
        <w:t>nanej w dniu 28.10.2022</w:t>
      </w:r>
      <w:r w:rsidRPr="00D461A0">
        <w:rPr>
          <w:sz w:val="22"/>
          <w:szCs w:val="22"/>
        </w:rPr>
        <w:t xml:space="preserve">r. oraz zawiadamiam o powtórzeniu czynności badania i oceny ofert złożonych w przedmiotowym postępowaniu zmierzającej do wyboru oferty najkorzystniejszej. </w:t>
      </w:r>
    </w:p>
    <w:p w:rsidR="00D739D3" w:rsidRPr="00D461A0" w:rsidRDefault="00D739D3" w:rsidP="00D461A0">
      <w:pPr>
        <w:pStyle w:val="Default"/>
        <w:jc w:val="both"/>
        <w:rPr>
          <w:b/>
          <w:sz w:val="22"/>
          <w:szCs w:val="22"/>
        </w:rPr>
      </w:pPr>
      <w:r w:rsidRPr="00D461A0">
        <w:rPr>
          <w:b/>
          <w:sz w:val="22"/>
          <w:szCs w:val="22"/>
        </w:rPr>
        <w:t xml:space="preserve">Uzasadnienie: </w:t>
      </w:r>
    </w:p>
    <w:p w:rsidR="00D739D3" w:rsidRPr="00D461A0" w:rsidRDefault="00D739D3" w:rsidP="00D461A0">
      <w:pPr>
        <w:pStyle w:val="Default"/>
        <w:jc w:val="both"/>
        <w:rPr>
          <w:sz w:val="22"/>
          <w:szCs w:val="22"/>
        </w:rPr>
      </w:pPr>
      <w:r w:rsidRPr="00D461A0">
        <w:rPr>
          <w:sz w:val="22"/>
          <w:szCs w:val="22"/>
        </w:rPr>
        <w:t>W dniu 02.11.2022</w:t>
      </w:r>
      <w:r w:rsidRPr="00D461A0">
        <w:rPr>
          <w:sz w:val="22"/>
          <w:szCs w:val="22"/>
        </w:rPr>
        <w:t xml:space="preserve">r. </w:t>
      </w:r>
      <w:r w:rsidRPr="00D461A0">
        <w:rPr>
          <w:sz w:val="22"/>
          <w:szCs w:val="22"/>
        </w:rPr>
        <w:t xml:space="preserve"> Zamawiający powziął informacje </w:t>
      </w:r>
      <w:r w:rsidRPr="00D461A0">
        <w:rPr>
          <w:sz w:val="22"/>
          <w:szCs w:val="22"/>
        </w:rPr>
        <w:t xml:space="preserve">o niezgodnościach w ofercie </w:t>
      </w:r>
      <w:r w:rsidRPr="00D461A0">
        <w:rPr>
          <w:sz w:val="22"/>
          <w:szCs w:val="22"/>
        </w:rPr>
        <w:t xml:space="preserve">wybranej jako najkorzystniejsza w Pakiecie III </w:t>
      </w:r>
      <w:r w:rsidRPr="00D461A0">
        <w:rPr>
          <w:sz w:val="22"/>
          <w:szCs w:val="22"/>
        </w:rPr>
        <w:t xml:space="preserve">z wymogami określonymi w SWZ oraz o konieczności odrzucenia </w:t>
      </w:r>
      <w:r w:rsidRPr="00D461A0">
        <w:rPr>
          <w:sz w:val="22"/>
          <w:szCs w:val="22"/>
        </w:rPr>
        <w:t xml:space="preserve"> tej </w:t>
      </w:r>
      <w:r w:rsidRPr="00D461A0">
        <w:rPr>
          <w:sz w:val="22"/>
          <w:szCs w:val="22"/>
        </w:rPr>
        <w:t xml:space="preserve">oferty ponieważ </w:t>
      </w:r>
      <w:r w:rsidRPr="00D461A0">
        <w:rPr>
          <w:sz w:val="22"/>
          <w:szCs w:val="22"/>
        </w:rPr>
        <w:t xml:space="preserve"> jej </w:t>
      </w:r>
      <w:r w:rsidRPr="00D461A0">
        <w:rPr>
          <w:sz w:val="22"/>
          <w:szCs w:val="22"/>
        </w:rPr>
        <w:t>treść</w:t>
      </w:r>
      <w:r w:rsidRPr="00D461A0">
        <w:rPr>
          <w:sz w:val="22"/>
          <w:szCs w:val="22"/>
        </w:rPr>
        <w:t xml:space="preserve">  </w:t>
      </w:r>
      <w:r w:rsidRPr="00D461A0">
        <w:rPr>
          <w:sz w:val="22"/>
          <w:szCs w:val="22"/>
        </w:rPr>
        <w:t xml:space="preserve"> nie odpowiada treści SWZ. </w:t>
      </w:r>
    </w:p>
    <w:p w:rsidR="00D739D3" w:rsidRPr="00D461A0" w:rsidRDefault="00D739D3" w:rsidP="00D461A0">
      <w:pPr>
        <w:pStyle w:val="Default"/>
        <w:jc w:val="both"/>
        <w:rPr>
          <w:sz w:val="22"/>
          <w:szCs w:val="22"/>
        </w:rPr>
      </w:pPr>
      <w:r w:rsidRPr="00D461A0">
        <w:rPr>
          <w:sz w:val="22"/>
          <w:szCs w:val="22"/>
        </w:rPr>
        <w:t xml:space="preserve">Tym samym Zamawiający podjął decyzję o powtórzeniu czynności oceny ofert, opierając się na podstawowych zasadach systemu zamówień publicznych oraz na orzecznictwie Krajowej Izby Odwoławczej, zgodnie z którym: „W ocenie Izby Zamawiający ma każdorazowo prawo do samoistnego podjęcia decyzji o powtórzeniu dokonanych przez siebie czynności w toku postępowania o udzielenie zamówienia publicznego o ile uzna, iż dokonane uprzednio czynności są obarczone wadą lub zachodzą inne okoliczności uzasadniające ich unieważnienie. (…) Nadrzędną zasadą dotyczącą wszelkiego rodzaju czynności przedsiębranych przez instytucje zamawiające w toku postępowania o udzielenie zamówienia publicznego jest ich zgodność z przepisami ustawy Prawo zamówień publicznych.” </w:t>
      </w:r>
    </w:p>
    <w:p w:rsidR="00D739D3" w:rsidRPr="00D461A0" w:rsidRDefault="00D739D3" w:rsidP="00D461A0">
      <w:pPr>
        <w:pStyle w:val="Default"/>
        <w:jc w:val="both"/>
        <w:rPr>
          <w:sz w:val="22"/>
          <w:szCs w:val="22"/>
        </w:rPr>
      </w:pPr>
      <w:r w:rsidRPr="00D461A0">
        <w:rPr>
          <w:sz w:val="22"/>
          <w:szCs w:val="22"/>
        </w:rPr>
        <w:t xml:space="preserve">W związku z powyższym Zamawiający powtórzy czynność oceny ofert i dokona ponownego wyboru najkorzystniejszej oferty w zakresie </w:t>
      </w:r>
      <w:r w:rsidRPr="00D461A0">
        <w:rPr>
          <w:sz w:val="22"/>
          <w:szCs w:val="22"/>
        </w:rPr>
        <w:t>Pakietu  III i Pakietu IV.</w:t>
      </w:r>
    </w:p>
    <w:p w:rsidR="00D739D3" w:rsidRPr="00D461A0" w:rsidRDefault="00D739D3" w:rsidP="00D461A0">
      <w:pPr>
        <w:pStyle w:val="Default"/>
        <w:jc w:val="both"/>
        <w:rPr>
          <w:sz w:val="22"/>
          <w:szCs w:val="22"/>
        </w:rPr>
      </w:pPr>
      <w:r w:rsidRPr="00D461A0">
        <w:rPr>
          <w:sz w:val="22"/>
          <w:szCs w:val="22"/>
        </w:rPr>
        <w:t xml:space="preserve"> Zamawiający zgodnie z art. 253 ustawy </w:t>
      </w:r>
      <w:r w:rsidRPr="00D461A0">
        <w:rPr>
          <w:sz w:val="22"/>
          <w:szCs w:val="22"/>
        </w:rPr>
        <w:t xml:space="preserve"> </w:t>
      </w:r>
      <w:proofErr w:type="spellStart"/>
      <w:r w:rsidRPr="00D461A0">
        <w:rPr>
          <w:sz w:val="22"/>
          <w:szCs w:val="22"/>
        </w:rPr>
        <w:t>Pzp</w:t>
      </w:r>
      <w:proofErr w:type="spellEnd"/>
      <w:r w:rsidRPr="00D461A0">
        <w:rPr>
          <w:sz w:val="22"/>
          <w:szCs w:val="22"/>
        </w:rPr>
        <w:t xml:space="preserve"> </w:t>
      </w:r>
      <w:r w:rsidRPr="00D461A0">
        <w:rPr>
          <w:sz w:val="22"/>
          <w:szCs w:val="22"/>
        </w:rPr>
        <w:t xml:space="preserve">niezwłocznie zawiadomi o wynikach postępowania. </w:t>
      </w:r>
    </w:p>
    <w:p w:rsidR="00D461A0" w:rsidRDefault="00D461A0" w:rsidP="00D739D3">
      <w:bookmarkStart w:id="0" w:name="_GoBack"/>
      <w:bookmarkEnd w:id="0"/>
    </w:p>
    <w:p w:rsidR="00D461A0" w:rsidRPr="00D461A0" w:rsidRDefault="00D461A0" w:rsidP="00D461A0">
      <w:pPr>
        <w:spacing w:after="0" w:line="240" w:lineRule="auto"/>
        <w:ind w:left="6372"/>
        <w:rPr>
          <w:rFonts w:ascii="Times New Roman" w:hAnsi="Times New Roman" w:cs="Times New Roman"/>
        </w:rPr>
      </w:pPr>
      <w:r w:rsidRPr="00D461A0">
        <w:rPr>
          <w:rFonts w:ascii="Times New Roman" w:hAnsi="Times New Roman" w:cs="Times New Roman"/>
        </w:rPr>
        <w:t>Kanclerz</w:t>
      </w:r>
    </w:p>
    <w:p w:rsidR="00D461A0" w:rsidRPr="00D461A0" w:rsidRDefault="00D461A0" w:rsidP="00D461A0">
      <w:pPr>
        <w:spacing w:after="0" w:line="240" w:lineRule="auto"/>
        <w:ind w:left="6372"/>
        <w:rPr>
          <w:rFonts w:ascii="Times New Roman" w:hAnsi="Times New Roman" w:cs="Times New Roman"/>
        </w:rPr>
      </w:pPr>
    </w:p>
    <w:p w:rsidR="00D461A0" w:rsidRPr="00D461A0" w:rsidRDefault="00D461A0" w:rsidP="00D461A0">
      <w:pPr>
        <w:spacing w:after="0" w:line="240" w:lineRule="auto"/>
        <w:ind w:left="6372"/>
        <w:rPr>
          <w:rFonts w:ascii="Times New Roman" w:hAnsi="Times New Roman" w:cs="Times New Roman"/>
        </w:rPr>
      </w:pPr>
      <w:r w:rsidRPr="00D461A0">
        <w:rPr>
          <w:rFonts w:ascii="Times New Roman" w:hAnsi="Times New Roman" w:cs="Times New Roman"/>
        </w:rPr>
        <w:t>mgr inż. Jan Sikorski</w:t>
      </w:r>
    </w:p>
    <w:sectPr w:rsidR="00D461A0" w:rsidRPr="00D461A0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003E" w:rsidRDefault="00AE003E" w:rsidP="00672FCD">
      <w:pPr>
        <w:spacing w:after="0" w:line="240" w:lineRule="auto"/>
      </w:pPr>
      <w:r>
        <w:separator/>
      </w:r>
    </w:p>
  </w:endnote>
  <w:endnote w:type="continuationSeparator" w:id="0">
    <w:p w:rsidR="00AE003E" w:rsidRDefault="00AE003E" w:rsidP="00672F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2FCD" w:rsidRPr="00F44C52" w:rsidRDefault="00672FCD" w:rsidP="00672FCD">
    <w:pPr>
      <w:pStyle w:val="Stopka"/>
      <w:jc w:val="center"/>
      <w:rPr>
        <w:rFonts w:ascii="Calibri Light" w:hAnsi="Calibri Light"/>
        <w:sz w:val="28"/>
        <w:szCs w:val="28"/>
      </w:rPr>
    </w:pPr>
    <w:r>
      <w:rPr>
        <w:rFonts w:ascii="Calibri Light" w:hAnsi="Calibri Light"/>
        <w:noProof/>
        <w:sz w:val="28"/>
        <w:szCs w:val="28"/>
        <w:lang w:eastAsia="pl-PL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column">
                <wp:posOffset>-17145</wp:posOffset>
              </wp:positionH>
              <wp:positionV relativeFrom="paragraph">
                <wp:posOffset>93345</wp:posOffset>
              </wp:positionV>
              <wp:extent cx="5774690" cy="1270"/>
              <wp:effectExtent l="0" t="0" r="16510" b="36830"/>
              <wp:wrapSquare wrapText="bothSides"/>
              <wp:docPr id="2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5774690" cy="127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B50F3E0" id="Łącznik prosty 2" o:spid="_x0000_s1026" style="position:absolute;flip:x;z-index:-2516572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1.35pt,7.35pt" to="453.3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" strokeweight=".5pt">
              <v:stroke joinstyle="miter"/>
              <w10:wrap type="square"/>
            </v:line>
          </w:pict>
        </mc:Fallback>
      </mc:AlternateContent>
    </w:r>
  </w:p>
  <w:p w:rsidR="00672FCD" w:rsidRPr="00F44C52" w:rsidRDefault="00672FCD" w:rsidP="00672FCD">
    <w:pPr>
      <w:pStyle w:val="Stopka"/>
      <w:jc w:val="center"/>
      <w:rPr>
        <w:b/>
        <w:sz w:val="18"/>
        <w:szCs w:val="18"/>
      </w:rPr>
    </w:pPr>
    <w:r w:rsidRPr="00F44C52">
      <w:rPr>
        <w:b/>
        <w:sz w:val="18"/>
        <w:szCs w:val="18"/>
      </w:rPr>
      <w:t>BIURO PROJEKTU: Uniwersytet Technologiczno-Humanistyczny im. Kazimierza Pułaskiego</w:t>
    </w:r>
  </w:p>
  <w:p w:rsidR="00672FCD" w:rsidRPr="00F44C52" w:rsidRDefault="00672FCD" w:rsidP="00672FCD">
    <w:pPr>
      <w:pStyle w:val="Stopka"/>
      <w:jc w:val="center"/>
      <w:rPr>
        <w:b/>
        <w:sz w:val="18"/>
        <w:szCs w:val="18"/>
      </w:rPr>
    </w:pPr>
    <w:r w:rsidRPr="00F44C52">
      <w:rPr>
        <w:b/>
        <w:sz w:val="18"/>
        <w:szCs w:val="18"/>
      </w:rPr>
      <w:t xml:space="preserve">Wydział Mechaniczny; 26-600 Radom, ul. </w:t>
    </w:r>
    <w:proofErr w:type="spellStart"/>
    <w:r w:rsidRPr="00F44C52">
      <w:rPr>
        <w:b/>
        <w:sz w:val="18"/>
        <w:szCs w:val="18"/>
      </w:rPr>
      <w:t>Stasieckiego</w:t>
    </w:r>
    <w:proofErr w:type="spellEnd"/>
    <w:r w:rsidRPr="00F44C52">
      <w:rPr>
        <w:b/>
        <w:sz w:val="18"/>
        <w:szCs w:val="18"/>
      </w:rPr>
      <w:t xml:space="preserve"> 54, pok. 323</w:t>
    </w:r>
  </w:p>
  <w:p w:rsidR="00672FCD" w:rsidRPr="00F44C52" w:rsidRDefault="00672FCD" w:rsidP="00672FCD">
    <w:pPr>
      <w:pStyle w:val="Stopka"/>
      <w:jc w:val="center"/>
      <w:rPr>
        <w:b/>
        <w:sz w:val="18"/>
        <w:szCs w:val="18"/>
      </w:rPr>
    </w:pPr>
    <w:r w:rsidRPr="00F44C52">
      <w:rPr>
        <w:b/>
        <w:sz w:val="18"/>
        <w:szCs w:val="18"/>
      </w:rPr>
      <w:t>tel. 48 361-76-95</w:t>
    </w:r>
  </w:p>
  <w:p w:rsidR="00672FCD" w:rsidRDefault="00672FC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003E" w:rsidRDefault="00AE003E" w:rsidP="00672FCD">
      <w:pPr>
        <w:spacing w:after="0" w:line="240" w:lineRule="auto"/>
      </w:pPr>
      <w:r>
        <w:separator/>
      </w:r>
    </w:p>
  </w:footnote>
  <w:footnote w:type="continuationSeparator" w:id="0">
    <w:p w:rsidR="00AE003E" w:rsidRDefault="00AE003E" w:rsidP="00672F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2FCD" w:rsidRDefault="00672FCD" w:rsidP="00672FCD">
    <w:pPr>
      <w:pStyle w:val="Nagwek"/>
      <w:rPr>
        <w:noProof/>
      </w:rPr>
    </w:pPr>
    <w:r w:rsidRPr="0048600C">
      <w:rPr>
        <w:noProof/>
        <w:lang w:eastAsia="pl-PL"/>
      </w:rPr>
      <w:drawing>
        <wp:inline distT="0" distB="0" distL="0" distR="0">
          <wp:extent cx="5758180" cy="570865"/>
          <wp:effectExtent l="0" t="0" r="0" b="63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180" cy="570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72FCD" w:rsidRPr="00F1482C" w:rsidRDefault="00672FCD" w:rsidP="00672FCD">
    <w:pPr>
      <w:pStyle w:val="Nagwek"/>
      <w:ind w:left="-330"/>
      <w:jc w:val="center"/>
      <w:rPr>
        <w:sz w:val="18"/>
        <w:szCs w:val="18"/>
      </w:rPr>
    </w:pPr>
    <w:r w:rsidRPr="00F1482C">
      <w:rPr>
        <w:sz w:val="18"/>
        <w:szCs w:val="18"/>
      </w:rPr>
      <w:t xml:space="preserve">Projekt  pt.: </w:t>
    </w:r>
    <w:r w:rsidRPr="00F1482C">
      <w:rPr>
        <w:b/>
        <w:bCs/>
        <w:sz w:val="18"/>
        <w:szCs w:val="18"/>
      </w:rPr>
      <w:t>„Projektowanie uniwersalne w UTH Rad.”</w:t>
    </w:r>
    <w:r w:rsidRPr="00F1482C">
      <w:rPr>
        <w:b/>
        <w:bCs/>
        <w:i/>
        <w:iCs/>
        <w:sz w:val="18"/>
        <w:szCs w:val="18"/>
      </w:rPr>
      <w:t>,</w:t>
    </w:r>
    <w:r w:rsidRPr="00F1482C">
      <w:rPr>
        <w:sz w:val="18"/>
        <w:szCs w:val="18"/>
      </w:rPr>
      <w:t xml:space="preserve"> POWR.03.04.00-00-KP14/21</w:t>
    </w:r>
  </w:p>
  <w:p w:rsidR="00672FCD" w:rsidRPr="00F1482C" w:rsidRDefault="00672FCD" w:rsidP="00672FCD">
    <w:pPr>
      <w:jc w:val="center"/>
      <w:rPr>
        <w:sz w:val="18"/>
        <w:szCs w:val="18"/>
      </w:rPr>
    </w:pPr>
    <w:r w:rsidRPr="00F1482C">
      <w:rPr>
        <w:sz w:val="18"/>
        <w:szCs w:val="18"/>
      </w:rPr>
      <w:t>współfinansowany ze środków Unii Europejskiej w ramach Europejskiego Funduszu Społecznego</w:t>
    </w:r>
  </w:p>
  <w:p w:rsidR="00672FCD" w:rsidRDefault="00672FC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9D3"/>
    <w:rsid w:val="0009605A"/>
    <w:rsid w:val="00672FCD"/>
    <w:rsid w:val="00AE003E"/>
    <w:rsid w:val="00D461A0"/>
    <w:rsid w:val="00D73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EC2301"/>
  <w15:chartTrackingRefBased/>
  <w15:docId w15:val="{292444B3-4CFD-4499-A2AE-739BE0309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39D3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739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2F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2FC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72F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672FCD"/>
  </w:style>
  <w:style w:type="paragraph" w:styleId="Stopka">
    <w:name w:val="footer"/>
    <w:basedOn w:val="Normalny"/>
    <w:link w:val="StopkaZnak"/>
    <w:uiPriority w:val="99"/>
    <w:unhideWhenUsed/>
    <w:rsid w:val="00672F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672F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324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2022-11-02T14:21:00Z</cp:lastPrinted>
  <dcterms:created xsi:type="dcterms:W3CDTF">2022-11-02T14:09:00Z</dcterms:created>
  <dcterms:modified xsi:type="dcterms:W3CDTF">2022-11-02T14:23:00Z</dcterms:modified>
</cp:coreProperties>
</file>