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9"/>
        <w:gridCol w:w="2313"/>
        <w:gridCol w:w="896"/>
        <w:gridCol w:w="1891"/>
        <w:gridCol w:w="1417"/>
        <w:gridCol w:w="963"/>
        <w:gridCol w:w="1223"/>
      </w:tblGrid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191C38" w:rsidP="00191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Konstytucja USA</w:t>
            </w:r>
          </w:p>
        </w:tc>
      </w:tr>
      <w:tr w:rsidR="00CE1CE1" w:rsidRPr="00191C38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A1173B" w:rsidRDefault="00A1173B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sz w:val="20"/>
                <w:szCs w:val="20"/>
                <w:lang w:eastAsia="en-US"/>
              </w:rPr>
              <w:t>WFP/FA/ST/</w:t>
            </w:r>
            <w:r w:rsidR="009B0C07">
              <w:rPr>
                <w:rFonts w:eastAsia="Calibri"/>
                <w:i/>
                <w:sz w:val="20"/>
                <w:szCs w:val="20"/>
                <w:lang w:eastAsia="en-US"/>
              </w:rPr>
              <w:t>C</w:t>
            </w:r>
            <w:r w:rsidR="00191C38"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  <w:r w:rsidR="007A41C3">
              <w:rPr>
                <w:rFonts w:eastAsia="Calibri"/>
                <w:i/>
                <w:sz w:val="20"/>
                <w:szCs w:val="20"/>
                <w:lang w:eastAsia="en-US"/>
              </w:rPr>
              <w:t>A</w:t>
            </w:r>
            <w:r w:rsidRPr="00A1173B">
              <w:rPr>
                <w:rFonts w:eastAsia="Calibri"/>
                <w:i/>
                <w:sz w:val="20"/>
                <w:szCs w:val="20"/>
                <w:lang w:eastAsia="en-US"/>
              </w:rPr>
              <w:t>/</w:t>
            </w:r>
            <w:r w:rsidR="00191C38">
              <w:rPr>
                <w:rFonts w:eastAsia="Calibri"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A1173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A1173B" w:rsidRDefault="00191C38" w:rsidP="00191C38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US Constitution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1173B" w:rsidP="00A117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B15DF" w:rsidP="00A117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2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A1173B" w:rsidRDefault="00D84DD1" w:rsidP="00A1173B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2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A1173B" w:rsidRDefault="00A1173B" w:rsidP="00A1173B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D84DD1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 xml:space="preserve">Studia </w:t>
            </w:r>
            <w:r w:rsidR="00191C38">
              <w:rPr>
                <w:i/>
                <w:iCs/>
                <w:sz w:val="20"/>
                <w:szCs w:val="20"/>
                <w:lang w:val="en-US"/>
              </w:rPr>
              <w:t>drugi</w:t>
            </w:r>
            <w:r w:rsidRPr="00A1173B">
              <w:rPr>
                <w:i/>
                <w:iCs/>
                <w:sz w:val="20"/>
                <w:szCs w:val="20"/>
                <w:lang w:val="en-US"/>
              </w:rPr>
              <w:t>ego</w:t>
            </w:r>
            <w:r w:rsidR="00A1173B" w:rsidRPr="00A1173B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F777EC" w:rsidRPr="00A1173B">
              <w:rPr>
                <w:i/>
                <w:iCs/>
                <w:sz w:val="20"/>
                <w:szCs w:val="20"/>
                <w:lang w:val="en-US"/>
              </w:rPr>
              <w:t>stopnia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D84DD1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>Ogólnoakademicki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F777EC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1173B" w:rsidP="00A1173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91C38">
              <w:rPr>
                <w:sz w:val="20"/>
                <w:szCs w:val="20"/>
              </w:rPr>
              <w:t>drugi</w:t>
            </w:r>
            <w:r w:rsidR="009B0C07">
              <w:rPr>
                <w:sz w:val="20"/>
                <w:szCs w:val="20"/>
              </w:rPr>
              <w:t xml:space="preserve"> letni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763C6C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9E29D5" w:rsidP="00A1173B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9E29D5">
              <w:rPr>
                <w:i/>
                <w:iCs/>
                <w:sz w:val="20"/>
                <w:szCs w:val="20"/>
                <w:lang w:eastAsia="en-US"/>
              </w:rPr>
              <w:t>C. Grupa zajęć specjalizacyjnych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763C6C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B0C07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8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B0C07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B0C07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1173B"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8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A5FBA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8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1143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24123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1143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A1173B">
        <w:trPr>
          <w:trHeight w:val="363"/>
          <w:jc w:val="center"/>
        </w:trPr>
        <w:tc>
          <w:tcPr>
            <w:tcW w:w="1143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A1173B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9B0C0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Wydział Filologiczno-Pedagogiczny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Klęczaj-Siara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Klęczaj-Siara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www.wfp.uniwersytetradom.pl</w:t>
            </w:r>
          </w:p>
        </w:tc>
      </w:tr>
      <w:tr w:rsidR="00A1173B" w:rsidRPr="00A1173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P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US"/>
              </w:rPr>
            </w:pPr>
            <w:r w:rsidRPr="00A1173B">
              <w:rPr>
                <w:sz w:val="20"/>
                <w:szCs w:val="20"/>
                <w:lang w:val="en-US"/>
              </w:rPr>
              <w:t>e.kleczaj@uthrad.pl, tel. (48) 361 73 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827EEE" w:rsidRPr="00A1173B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:rsidR="00827EEE" w:rsidRPr="00A1173B" w:rsidRDefault="00827EEE">
      <w:pPr>
        <w:spacing w:after="200" w:line="276" w:lineRule="auto"/>
        <w:rPr>
          <w:rFonts w:eastAsia="Calibri"/>
          <w:b/>
          <w:bCs/>
          <w:sz w:val="20"/>
          <w:szCs w:val="20"/>
          <w:lang w:val="en-US"/>
        </w:rPr>
      </w:pPr>
      <w:r w:rsidRPr="00A1173B">
        <w:rPr>
          <w:rFonts w:eastAsia="Calibri"/>
          <w:b/>
          <w:bCs/>
          <w:sz w:val="20"/>
          <w:szCs w:val="20"/>
          <w:lang w:val="en-US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191C38" w:rsidP="00191C3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191C38">
              <w:rPr>
                <w:sz w:val="20"/>
                <w:szCs w:val="20"/>
              </w:rPr>
              <w:t>Celem przedmiotu jest przekazanie wiedzy studentom na temat</w:t>
            </w:r>
            <w:r>
              <w:rPr>
                <w:sz w:val="20"/>
                <w:szCs w:val="20"/>
              </w:rPr>
              <w:t xml:space="preserve"> Konstytucji USA oraz zaangażowanie studentów w analizę i wybranych regulacji, a także interpretację</w:t>
            </w:r>
            <w:r w:rsidRPr="009B0C07">
              <w:rPr>
                <w:sz w:val="20"/>
                <w:szCs w:val="20"/>
              </w:rPr>
              <w:t xml:space="preserve"> </w:t>
            </w:r>
            <w:r w:rsidR="009B0C07" w:rsidRPr="009B0C07">
              <w:rPr>
                <w:sz w:val="20"/>
                <w:szCs w:val="20"/>
              </w:rPr>
              <w:t>bieżących wydarzeń politycznych, społecznych i kulturowych</w:t>
            </w:r>
            <w:r>
              <w:rPr>
                <w:sz w:val="20"/>
                <w:szCs w:val="20"/>
              </w:rPr>
              <w:t>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D067F" w:rsidRPr="005D067F" w:rsidRDefault="009B0C07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9B0C07">
              <w:rPr>
                <w:sz w:val="20"/>
                <w:szCs w:val="20"/>
                <w:lang w:val="de-DE"/>
              </w:rPr>
              <w:t>1.</w:t>
            </w:r>
            <w:r w:rsidR="005D067F">
              <w:t xml:space="preserve"> </w:t>
            </w:r>
            <w:r w:rsidR="005D067F" w:rsidRPr="005D067F">
              <w:rPr>
                <w:sz w:val="20"/>
                <w:szCs w:val="20"/>
                <w:lang w:val="de-DE"/>
              </w:rPr>
              <w:t>Powstanie i ratyfikacja Konstytucji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2.</w:t>
            </w:r>
            <w:r>
              <w:rPr>
                <w:sz w:val="20"/>
                <w:szCs w:val="20"/>
                <w:lang w:val="de-DE"/>
              </w:rPr>
              <w:t xml:space="preserve"> S</w:t>
            </w:r>
            <w:r w:rsidRPr="005D067F">
              <w:rPr>
                <w:sz w:val="20"/>
                <w:szCs w:val="20"/>
                <w:lang w:val="de-DE"/>
              </w:rPr>
              <w:t>ystem władzy w USA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3.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Funkcje i zadania Prezydenta USA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4.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Regulacje konstytucyjne dotyczące wyborów prezydenckich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5.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System sądownictwa w US</w:t>
            </w:r>
            <w:r>
              <w:rPr>
                <w:sz w:val="20"/>
                <w:szCs w:val="20"/>
                <w:lang w:val="de-DE"/>
              </w:rPr>
              <w:t>A.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6.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Analiza wybranych decyzji Sądu Najwyższego.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7.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Karta Praw (Bill of Rights) - geneza .i współczesne znaczenie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8.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Wolność słowa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9.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Wolność religijna</w:t>
            </w:r>
            <w:r>
              <w:rPr>
                <w:sz w:val="20"/>
                <w:szCs w:val="20"/>
                <w:lang w:val="de-DE"/>
              </w:rPr>
              <w:t>.</w:t>
            </w:r>
            <w:r w:rsidRPr="005D067F">
              <w:rPr>
                <w:sz w:val="20"/>
                <w:szCs w:val="20"/>
                <w:lang w:val="de-DE"/>
              </w:rPr>
              <w:t>.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10.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5D067F">
              <w:rPr>
                <w:sz w:val="20"/>
                <w:szCs w:val="20"/>
                <w:lang w:val="de-DE"/>
              </w:rPr>
              <w:t>Prawo do posiadania broni w USA</w:t>
            </w:r>
          </w:p>
          <w:p w:rsidR="005D067F" w:rsidRPr="005D067F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11.Konstytucja USA a regulacje stanowe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F933FC" w:rsidRPr="00763C6C" w:rsidRDefault="005D067F" w:rsidP="005D067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5D067F">
              <w:rPr>
                <w:sz w:val="20"/>
                <w:szCs w:val="20"/>
                <w:lang w:val="de-DE"/>
              </w:rPr>
              <w:t>12.Porównanie założeń Konstytucji USA z regulacjami europejskimi</w:t>
            </w:r>
            <w:r>
              <w:rPr>
                <w:sz w:val="20"/>
                <w:szCs w:val="20"/>
                <w:lang w:val="de-DE"/>
              </w:rPr>
              <w:t>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Default="00017805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prezentacje studentów</w:t>
            </w:r>
            <w:r w:rsidR="00481C15">
              <w:rPr>
                <w:sz w:val="20"/>
                <w:szCs w:val="20"/>
                <w:lang w:val="de-DE"/>
              </w:rPr>
              <w:t>, dyskusje</w:t>
            </w:r>
          </w:p>
          <w:p w:rsidR="00481C15" w:rsidRPr="00763C6C" w:rsidRDefault="00481C15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017805" w:rsidRDefault="00017805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0C07" w:rsidRPr="009B0C07" w:rsidRDefault="009B0C07" w:rsidP="009B0C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Ćwiczenia - zaliczenie na ocenę (po semestrze IV): sprawdzian pisemny, który stanowi 50% oceny końcowej, udział w zajęciach, który stanowi 50% oceny końcowej.</w:t>
            </w:r>
          </w:p>
          <w:p w:rsidR="005C100B" w:rsidRDefault="009B0C07" w:rsidP="009B0C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Ocena ze sprawdzianu obliczana według skali punktowej: od 6</w:t>
            </w:r>
            <w:r w:rsidR="00F933FC">
              <w:rPr>
                <w:sz w:val="20"/>
                <w:szCs w:val="20"/>
              </w:rPr>
              <w:t>0</w:t>
            </w:r>
            <w:r w:rsidRPr="009B0C07">
              <w:rPr>
                <w:sz w:val="20"/>
                <w:szCs w:val="20"/>
              </w:rPr>
              <w:t>% - 3 (dst), od 75% - 4 (db), od 90% - 5 (bdb).</w:t>
            </w:r>
          </w:p>
          <w:p w:rsidR="009B0C07" w:rsidRPr="002A1BFA" w:rsidRDefault="009B0C07" w:rsidP="009B0C0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1AD7" w:rsidRPr="00911AD7" w:rsidRDefault="00911AD7" w:rsidP="00911AD7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911AD7">
              <w:rPr>
                <w:sz w:val="20"/>
                <w:szCs w:val="20"/>
              </w:rPr>
              <w:t>zna i rozumie zaawansowane metody analizy, interpretacji, wartościowania i problematyzowania wytworów</w:t>
            </w:r>
          </w:p>
          <w:p w:rsidR="009B3F25" w:rsidRPr="00F204CE" w:rsidRDefault="00911AD7" w:rsidP="00911AD7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911AD7">
              <w:rPr>
                <w:sz w:val="20"/>
                <w:szCs w:val="20"/>
              </w:rPr>
              <w:t>kultury obszaru języka 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83122B" w:rsidRDefault="000C0654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</w:t>
            </w:r>
            <w:r w:rsidR="00860B52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911AD7">
              <w:rPr>
                <w:rFonts w:eastAsia="Calibri"/>
                <w:sz w:val="20"/>
                <w:szCs w:val="20"/>
                <w:lang w:eastAsia="en-US"/>
              </w:rPr>
              <w:t>K</w:t>
            </w:r>
            <w:r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9B0C07" w:rsidP="00726593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72659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911AD7" w:rsidRPr="005C100B" w:rsidTr="00841E2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11AD7" w:rsidRPr="00F204CE" w:rsidRDefault="00911AD7" w:rsidP="00911AD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potrafi wykonywa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zło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ż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one zadania badawcze, dobiera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metody i konstruowa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narz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dzia badawcze, formułowa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</w:p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i rozwija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oryginalne rozwi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zania problemów badawczych, a tak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ż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e przygotowa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pogł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bione prace badawcze z</w:t>
            </w:r>
          </w:p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zakresu zaawansowanej problematyki filologicznej wła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ciwej dla obszaru j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zyka angielskiego z wykorzystaniem</w:t>
            </w:r>
          </w:p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 xml:space="preserve">materiałów 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ź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ródłowych i szczegółowego aparatu poj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ciowego wła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ciwego dla danego paradygmatu, teorii lub</w:t>
            </w:r>
          </w:p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metodologii;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11AD7" w:rsidRPr="009B3F25" w:rsidRDefault="00911AD7" w:rsidP="00911A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11AD7" w:rsidRPr="00F204CE" w:rsidRDefault="00911AD7" w:rsidP="00911AD7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11AD7" w:rsidRDefault="00911AD7" w:rsidP="00911AD7">
            <w:pPr>
              <w:rPr>
                <w:sz w:val="20"/>
                <w:szCs w:val="20"/>
              </w:rPr>
            </w:pPr>
          </w:p>
          <w:p w:rsidR="00911AD7" w:rsidRDefault="00911AD7" w:rsidP="00911AD7">
            <w:pPr>
              <w:rPr>
                <w:sz w:val="20"/>
                <w:szCs w:val="20"/>
              </w:rPr>
            </w:pPr>
          </w:p>
          <w:p w:rsidR="00911AD7" w:rsidRDefault="00911AD7" w:rsidP="00911AD7">
            <w:pPr>
              <w:rPr>
                <w:sz w:val="20"/>
                <w:szCs w:val="20"/>
              </w:rPr>
            </w:pPr>
          </w:p>
          <w:p w:rsidR="00911AD7" w:rsidRDefault="00911AD7" w:rsidP="00911AD7">
            <w:pPr>
              <w:rPr>
                <w:sz w:val="20"/>
                <w:szCs w:val="20"/>
              </w:rPr>
            </w:pPr>
          </w:p>
          <w:p w:rsidR="00911AD7" w:rsidRPr="00F204CE" w:rsidRDefault="00911AD7" w:rsidP="00911AD7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1AD7" w:rsidRPr="00F204CE" w:rsidRDefault="00911AD7" w:rsidP="00911AD7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Zaliczenie  pisemne</w:t>
            </w:r>
          </w:p>
        </w:tc>
      </w:tr>
      <w:tr w:rsidR="00911AD7" w:rsidRPr="005C100B" w:rsidTr="00841E2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11AD7" w:rsidRPr="00F204CE" w:rsidRDefault="00911AD7" w:rsidP="00911A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9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potrafi samodzielnie i autonomicznie podejmowa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działania zmierzaj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ce do rozwijania zdolno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ci i kierowania</w:t>
            </w:r>
          </w:p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własn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karier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zawodow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 w:rsidRPr="00911AD7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jako specjalisty filologa w zakresie problematyki typowej dla obszaru j</w:t>
            </w:r>
            <w:r w:rsidRPr="00911AD7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zyka</w:t>
            </w:r>
          </w:p>
          <w:p w:rsidR="00911AD7" w:rsidRPr="00911AD7" w:rsidRDefault="00911AD7" w:rsidP="00911AD7">
            <w:pPr>
              <w:autoSpaceDE w:val="0"/>
              <w:autoSpaceDN w:val="0"/>
              <w:adjustRightInd w:val="0"/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911AD7">
              <w:rPr>
                <w:rFonts w:eastAsiaTheme="minorHAnsi"/>
                <w:sz w:val="20"/>
                <w:szCs w:val="20"/>
                <w:lang w:eastAsia="en-US"/>
              </w:rPr>
              <w:t>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11AD7" w:rsidRDefault="00911AD7" w:rsidP="00911AD7">
            <w:pPr>
              <w:rPr>
                <w:sz w:val="20"/>
                <w:szCs w:val="20"/>
              </w:rPr>
            </w:pPr>
            <w:r w:rsidRPr="00860B52">
              <w:rPr>
                <w:sz w:val="20"/>
                <w:szCs w:val="20"/>
              </w:rPr>
              <w:t>K_UW0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11AD7" w:rsidRDefault="00911AD7" w:rsidP="00911AD7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11AD7" w:rsidRDefault="00911AD7" w:rsidP="00911AD7">
            <w:pPr>
              <w:rPr>
                <w:sz w:val="20"/>
                <w:szCs w:val="20"/>
              </w:rPr>
            </w:pPr>
          </w:p>
          <w:p w:rsidR="00911AD7" w:rsidRDefault="00911AD7" w:rsidP="00911AD7">
            <w:pPr>
              <w:rPr>
                <w:sz w:val="20"/>
                <w:szCs w:val="20"/>
              </w:rPr>
            </w:pPr>
          </w:p>
          <w:p w:rsidR="00911AD7" w:rsidRDefault="00911AD7" w:rsidP="00911AD7">
            <w:pPr>
              <w:rPr>
                <w:sz w:val="20"/>
                <w:szCs w:val="20"/>
              </w:rPr>
            </w:pPr>
          </w:p>
          <w:p w:rsidR="00911AD7" w:rsidRDefault="00911AD7" w:rsidP="00911AD7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1AD7" w:rsidRPr="00F204CE" w:rsidRDefault="00911AD7" w:rsidP="00911AD7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Zaliczenie  pisemne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11AD7" w:rsidRPr="00911AD7" w:rsidRDefault="00911AD7" w:rsidP="00911AD7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911AD7">
              <w:rPr>
                <w:rFonts w:eastAsia="Calibri"/>
                <w:bCs/>
                <w:iCs/>
                <w:sz w:val="20"/>
                <w:szCs w:val="20"/>
              </w:rPr>
              <w:t>jest gotów do pogłębiania świadomości doniosłości wkładu angloamerykańskiego kręgu cywilizacyjnego</w:t>
            </w:r>
          </w:p>
          <w:p w:rsidR="00911AD7" w:rsidRPr="00911AD7" w:rsidRDefault="00911AD7" w:rsidP="00911AD7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911AD7">
              <w:rPr>
                <w:rFonts w:eastAsia="Calibri"/>
                <w:bCs/>
                <w:iCs/>
                <w:sz w:val="20"/>
                <w:szCs w:val="20"/>
              </w:rPr>
              <w:t>w rozwój człowieka oraz przyjmuje aktywną odpowiedzialność za zachowanie dziedzictwa humanistycznego</w:t>
            </w:r>
          </w:p>
          <w:p w:rsidR="00763C6C" w:rsidRPr="00F204CE" w:rsidRDefault="00911AD7" w:rsidP="00911AD7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911AD7">
              <w:rPr>
                <w:rFonts w:eastAsia="Calibri"/>
                <w:bCs/>
                <w:iCs/>
                <w:sz w:val="20"/>
                <w:szCs w:val="20"/>
              </w:rPr>
              <w:t>regionu, kraju, Europy i świata.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006779AC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</w:t>
            </w:r>
            <w:r w:rsidR="00911AD7">
              <w:rPr>
                <w:rFonts w:eastAsia="Calibri"/>
                <w:sz w:val="20"/>
                <w:szCs w:val="20"/>
                <w:lang w:eastAsia="en-US"/>
              </w:rPr>
              <w:t>K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11AD7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63C6C" w:rsidRPr="00F204CE" w:rsidRDefault="006779AC" w:rsidP="006779AC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726593" w:rsidRDefault="0072659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26593" w:rsidRPr="00F204CE" w:rsidRDefault="00726593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C15" w:rsidRPr="00C24123" w:rsidRDefault="003E3649" w:rsidP="00481C15">
            <w:pPr>
              <w:jc w:val="both"/>
              <w:rPr>
                <w:b/>
                <w:sz w:val="19"/>
                <w:szCs w:val="20"/>
              </w:rPr>
            </w:pPr>
            <w:r w:rsidRPr="00C24123">
              <w:rPr>
                <w:b/>
                <w:sz w:val="19"/>
                <w:szCs w:val="20"/>
              </w:rPr>
              <w:t>Literatura podstawowa</w:t>
            </w:r>
          </w:p>
          <w:p w:rsidR="005D067F" w:rsidRPr="00C24123" w:rsidRDefault="005D067F" w:rsidP="00F933FC">
            <w:pPr>
              <w:jc w:val="both"/>
              <w:rPr>
                <w:bCs/>
                <w:sz w:val="19"/>
                <w:szCs w:val="20"/>
              </w:rPr>
            </w:pPr>
            <w:r w:rsidRPr="00C24123">
              <w:rPr>
                <w:bCs/>
                <w:sz w:val="19"/>
                <w:szCs w:val="20"/>
              </w:rPr>
              <w:t>Konstytucja Stanów Zjednoczonych Ameryki / Constitution of the United States of America, wstęp i tł. Małgorzata Król-Bogomilska, Warszawa 1992 (lub inne wydanie tekstu Konstytucji USA).</w:t>
            </w:r>
          </w:p>
          <w:p w:rsidR="00F933FC" w:rsidRPr="00F933FC" w:rsidRDefault="00F933FC" w:rsidP="00F933FC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F933FC">
              <w:rPr>
                <w:bCs/>
                <w:sz w:val="19"/>
                <w:szCs w:val="20"/>
                <w:lang w:val="en-US"/>
              </w:rPr>
              <w:t>Karen Orren (Editor), John W. Compton (Editor)</w:t>
            </w:r>
            <w:r>
              <w:rPr>
                <w:bCs/>
                <w:sz w:val="19"/>
                <w:szCs w:val="20"/>
                <w:lang w:val="en-US"/>
              </w:rPr>
              <w:t xml:space="preserve">, </w:t>
            </w:r>
            <w:r w:rsidRPr="00F933FC">
              <w:rPr>
                <w:bCs/>
                <w:sz w:val="19"/>
                <w:szCs w:val="20"/>
                <w:lang w:val="en-US"/>
              </w:rPr>
              <w:t>The Cambridge Companion to the United States Constitution</w:t>
            </w:r>
            <w:r>
              <w:rPr>
                <w:bCs/>
                <w:sz w:val="19"/>
                <w:szCs w:val="20"/>
                <w:lang w:val="en-US"/>
              </w:rPr>
              <w:t xml:space="preserve">. CUP, </w:t>
            </w:r>
            <w:r w:rsidRPr="00F933FC">
              <w:rPr>
                <w:bCs/>
                <w:sz w:val="19"/>
                <w:szCs w:val="20"/>
                <w:lang w:val="en-US"/>
              </w:rPr>
              <w:t xml:space="preserve">2018 </w:t>
            </w:r>
          </w:p>
          <w:p w:rsidR="00072B73" w:rsidRPr="00072B73" w:rsidRDefault="00072B73" w:rsidP="00072B73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072B73">
              <w:rPr>
                <w:bCs/>
                <w:sz w:val="19"/>
                <w:szCs w:val="20"/>
                <w:lang w:val="en-US"/>
              </w:rPr>
              <w:t>Neil Campbell and Alasdair Kean, eds., American Cultural Studies: An Introduction to American Culture 3rd edition. Routledge 2011.</w:t>
            </w:r>
          </w:p>
          <w:p w:rsidR="00072B73" w:rsidRPr="009E29D5" w:rsidRDefault="00072B73" w:rsidP="00072B73">
            <w:pPr>
              <w:jc w:val="both"/>
              <w:rPr>
                <w:bCs/>
                <w:sz w:val="19"/>
                <w:szCs w:val="20"/>
                <w:lang w:val="en-US"/>
              </w:rPr>
            </w:pPr>
          </w:p>
          <w:p w:rsidR="00120554" w:rsidRPr="00963568" w:rsidRDefault="003E3649" w:rsidP="00072B73">
            <w:pPr>
              <w:jc w:val="both"/>
              <w:rPr>
                <w:b/>
                <w:sz w:val="19"/>
                <w:szCs w:val="20"/>
                <w:lang w:val="en-US"/>
              </w:rPr>
            </w:pPr>
            <w:r w:rsidRPr="00963568">
              <w:rPr>
                <w:b/>
                <w:sz w:val="19"/>
                <w:szCs w:val="20"/>
                <w:lang w:val="en-US"/>
              </w:rPr>
              <w:t>Literatura uzupełniająca</w:t>
            </w:r>
            <w:r w:rsidR="00120554" w:rsidRPr="00963568">
              <w:rPr>
                <w:b/>
                <w:sz w:val="19"/>
                <w:szCs w:val="20"/>
                <w:lang w:val="en-US"/>
              </w:rPr>
              <w:t xml:space="preserve"> </w:t>
            </w:r>
          </w:p>
          <w:p w:rsidR="00963568" w:rsidRPr="00C24123" w:rsidRDefault="00963568" w:rsidP="00963568">
            <w:pPr>
              <w:jc w:val="both"/>
              <w:rPr>
                <w:bCs/>
                <w:sz w:val="19"/>
                <w:szCs w:val="20"/>
              </w:rPr>
            </w:pPr>
            <w:r w:rsidRPr="00963568">
              <w:rPr>
                <w:bCs/>
                <w:sz w:val="19"/>
                <w:szCs w:val="20"/>
                <w:lang w:val="en-US"/>
              </w:rPr>
              <w:t>Richard Albert</w:t>
            </w:r>
            <w:r>
              <w:rPr>
                <w:bCs/>
                <w:sz w:val="19"/>
                <w:szCs w:val="20"/>
                <w:lang w:val="en-US"/>
              </w:rPr>
              <w:t xml:space="preserve">. </w:t>
            </w:r>
            <w:r w:rsidRPr="00963568">
              <w:rPr>
                <w:bCs/>
                <w:sz w:val="19"/>
                <w:szCs w:val="20"/>
                <w:lang w:val="en-US"/>
              </w:rPr>
              <w:t xml:space="preserve"> Constitutional Amendments: Making, Breaking, and Changing Constitutions</w:t>
            </w:r>
            <w:r>
              <w:rPr>
                <w:bCs/>
                <w:sz w:val="19"/>
                <w:szCs w:val="20"/>
                <w:lang w:val="en-US"/>
              </w:rPr>
              <w:t xml:space="preserve">. </w:t>
            </w:r>
            <w:r w:rsidRPr="00C24123">
              <w:rPr>
                <w:bCs/>
                <w:sz w:val="19"/>
                <w:szCs w:val="20"/>
              </w:rPr>
              <w:t xml:space="preserve">CUP, 2019. </w:t>
            </w:r>
          </w:p>
          <w:p w:rsidR="005D067F" w:rsidRPr="005D067F" w:rsidRDefault="005D067F" w:rsidP="00963568">
            <w:pPr>
              <w:jc w:val="both"/>
              <w:rPr>
                <w:bCs/>
                <w:sz w:val="19"/>
                <w:szCs w:val="20"/>
              </w:rPr>
            </w:pPr>
            <w:r w:rsidRPr="005D067F">
              <w:rPr>
                <w:bCs/>
                <w:sz w:val="19"/>
                <w:szCs w:val="20"/>
              </w:rPr>
              <w:t>Lewicki, Z. Ameryka: Polityka, Prawo, Społeczeństwo, Warszawa, 2015.</w:t>
            </w:r>
            <w:bookmarkStart w:id="0" w:name="_GoBack"/>
            <w:bookmarkEnd w:id="0"/>
          </w:p>
          <w:p w:rsidR="003E3649" w:rsidRPr="00120554" w:rsidRDefault="003E3649" w:rsidP="00963568">
            <w:pPr>
              <w:jc w:val="both"/>
              <w:rPr>
                <w:bCs/>
                <w:sz w:val="19"/>
                <w:szCs w:val="20"/>
              </w:rPr>
            </w:pPr>
          </w:p>
          <w:p w:rsidR="005C100B" w:rsidRDefault="003E3649" w:rsidP="00763C6C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</w:p>
          <w:p w:rsidR="00763C6C" w:rsidRPr="00763C6C" w:rsidRDefault="00481C15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rzutnik multimedialny, notebook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072B73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16B18">
              <w:rPr>
                <w:sz w:val="20"/>
                <w:szCs w:val="20"/>
              </w:rPr>
              <w:t>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616B18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16B18">
              <w:rPr>
                <w:b/>
                <w:sz w:val="20"/>
                <w:szCs w:val="20"/>
              </w:rPr>
              <w:t>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072B73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DC9" w:rsidRDefault="009B6DC9" w:rsidP="00481230">
      <w:r>
        <w:separator/>
      </w:r>
    </w:p>
  </w:endnote>
  <w:endnote w:type="continuationSeparator" w:id="0">
    <w:p w:rsidR="009B6DC9" w:rsidRDefault="009B6DC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DC9" w:rsidRDefault="009B6DC9" w:rsidP="00481230">
      <w:r>
        <w:separator/>
      </w:r>
    </w:p>
  </w:footnote>
  <w:footnote w:type="continuationSeparator" w:id="0">
    <w:p w:rsidR="009B6DC9" w:rsidRDefault="009B6DC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7CA5CC4"/>
    <w:multiLevelType w:val="hybridMultilevel"/>
    <w:tmpl w:val="DC928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60300"/>
    <w:multiLevelType w:val="hybridMultilevel"/>
    <w:tmpl w:val="72825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1"/>
  </w:num>
  <w:num w:numId="13">
    <w:abstractNumId w:val="19"/>
  </w:num>
  <w:num w:numId="14">
    <w:abstractNumId w:val="3"/>
  </w:num>
  <w:num w:numId="15">
    <w:abstractNumId w:val="10"/>
  </w:num>
  <w:num w:numId="16">
    <w:abstractNumId w:val="17"/>
  </w:num>
  <w:num w:numId="17">
    <w:abstractNumId w:val="4"/>
  </w:num>
  <w:num w:numId="18">
    <w:abstractNumId w:val="0"/>
  </w:num>
  <w:num w:numId="19">
    <w:abstractNumId w:val="5"/>
  </w:num>
  <w:num w:numId="20">
    <w:abstractNumId w:val="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05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B73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654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0554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1C38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3E1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58FC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9F2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DB5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6F39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5C36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757"/>
    <w:rsid w:val="004819A0"/>
    <w:rsid w:val="00481C15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22C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067F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6B18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AC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6593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763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1C3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0B52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1AD7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560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568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0C07"/>
    <w:rsid w:val="009B114F"/>
    <w:rsid w:val="009B15D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DC9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D5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173B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779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4D14"/>
    <w:rsid w:val="00B25F34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16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4D7D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123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190D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812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1093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C732F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4C54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3FC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2AF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67D9-27FE-42C2-843B-C013055D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13</cp:revision>
  <cp:lastPrinted>2019-04-02T10:33:00Z</cp:lastPrinted>
  <dcterms:created xsi:type="dcterms:W3CDTF">2019-09-19T12:55:00Z</dcterms:created>
  <dcterms:modified xsi:type="dcterms:W3CDTF">2020-06-23T19:15:00Z</dcterms:modified>
</cp:coreProperties>
</file>