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9CC" w:rsidRDefault="009A49CC"/>
    <w:p w:rsidR="001543FE" w:rsidRPr="00D642EB" w:rsidRDefault="001543FE" w:rsidP="001543FE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D642EB">
        <w:rPr>
          <w:rFonts w:ascii="Times New Roman" w:hAnsi="Times New Roman" w:cs="Times New Roman"/>
          <w:sz w:val="20"/>
          <w:szCs w:val="20"/>
        </w:rPr>
        <w:t>Radom, 28.01.2026 r.</w:t>
      </w:r>
    </w:p>
    <w:p w:rsidR="001543FE" w:rsidRPr="00D642EB" w:rsidRDefault="001543FE" w:rsidP="001543F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D642EB">
        <w:rPr>
          <w:rFonts w:ascii="Times New Roman" w:hAnsi="Times New Roman" w:cs="Times New Roman"/>
          <w:sz w:val="32"/>
          <w:szCs w:val="32"/>
          <w:u w:val="single"/>
        </w:rPr>
        <w:t>ZAWIADOMIENIE</w:t>
      </w:r>
    </w:p>
    <w:p w:rsidR="001543FE" w:rsidRDefault="001543FE" w:rsidP="001543FE">
      <w:pPr>
        <w:spacing w:after="0"/>
        <w:jc w:val="center"/>
        <w:rPr>
          <w:rFonts w:ascii="Times New Roman" w:hAnsi="Times New Roman" w:cs="Times New Roman"/>
        </w:rPr>
      </w:pPr>
      <w:r w:rsidRPr="00D642EB">
        <w:rPr>
          <w:rFonts w:ascii="Times New Roman" w:hAnsi="Times New Roman" w:cs="Times New Roman"/>
        </w:rPr>
        <w:t xml:space="preserve">Przewodniczący Komisji Doktorskiej w dziedzinie sztuki, </w:t>
      </w:r>
    </w:p>
    <w:p w:rsidR="001543FE" w:rsidRDefault="001543FE" w:rsidP="001543FE">
      <w:pPr>
        <w:spacing w:after="0"/>
        <w:jc w:val="center"/>
        <w:rPr>
          <w:rFonts w:ascii="Times New Roman" w:hAnsi="Times New Roman" w:cs="Times New Roman"/>
        </w:rPr>
      </w:pPr>
      <w:r w:rsidRPr="00D642EB">
        <w:rPr>
          <w:rFonts w:ascii="Times New Roman" w:hAnsi="Times New Roman" w:cs="Times New Roman"/>
        </w:rPr>
        <w:t xml:space="preserve">w dyscyplinie </w:t>
      </w:r>
      <w:r>
        <w:rPr>
          <w:rFonts w:ascii="Times New Roman" w:hAnsi="Times New Roman" w:cs="Times New Roman"/>
        </w:rPr>
        <w:t xml:space="preserve">artystycznej sztuki plastyczne </w:t>
      </w:r>
      <w:r w:rsidRPr="00D642EB">
        <w:rPr>
          <w:rFonts w:ascii="Times New Roman" w:hAnsi="Times New Roman" w:cs="Times New Roman"/>
        </w:rPr>
        <w:t xml:space="preserve">i konserwacja dzieł sztuki </w:t>
      </w: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</w:rPr>
      </w:pPr>
      <w:r w:rsidRPr="00D642EB">
        <w:rPr>
          <w:rFonts w:ascii="Times New Roman" w:hAnsi="Times New Roman" w:cs="Times New Roman"/>
        </w:rPr>
        <w:t xml:space="preserve">Uniwersytetu Radomskiego im. Kazimierza Pułaskiego </w:t>
      </w: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</w:rPr>
      </w:pP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42EB">
        <w:rPr>
          <w:rFonts w:ascii="Times New Roman" w:hAnsi="Times New Roman" w:cs="Times New Roman"/>
        </w:rPr>
        <w:t xml:space="preserve">zawiadamia, że </w:t>
      </w:r>
      <w:r w:rsidRPr="00D642EB">
        <w:rPr>
          <w:rFonts w:ascii="Times New Roman" w:hAnsi="Times New Roman" w:cs="Times New Roman"/>
          <w:b/>
          <w:sz w:val="24"/>
          <w:szCs w:val="24"/>
        </w:rPr>
        <w:t>w dniu 19 lutego 2026 roku o godz. 12.00</w:t>
      </w: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</w:rPr>
      </w:pPr>
      <w:r w:rsidRPr="00D642EB">
        <w:rPr>
          <w:rFonts w:ascii="Times New Roman" w:hAnsi="Times New Roman" w:cs="Times New Roman"/>
        </w:rPr>
        <w:t xml:space="preserve">na posiedzeniu Komisji Doktorskiej  w budynku Wydziału Sztuki przy ul. Malczewskiego 22, </w:t>
      </w:r>
      <w:r w:rsidRPr="00D642EB">
        <w:rPr>
          <w:rFonts w:ascii="Times New Roman" w:hAnsi="Times New Roman" w:cs="Times New Roman"/>
        </w:rPr>
        <w:br/>
        <w:t>odbędzie się publiczna obrona rozprawy doktorskiej</w:t>
      </w: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2EB">
        <w:rPr>
          <w:rFonts w:ascii="Times New Roman" w:hAnsi="Times New Roman" w:cs="Times New Roman"/>
          <w:b/>
          <w:sz w:val="28"/>
          <w:szCs w:val="28"/>
        </w:rPr>
        <w:t>mgr  Edyty Dzierż</w:t>
      </w: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42EB">
        <w:rPr>
          <w:rFonts w:ascii="Times New Roman" w:hAnsi="Times New Roman" w:cs="Times New Roman"/>
        </w:rPr>
        <w:t>określonej tytułem:</w:t>
      </w:r>
      <w:r w:rsidRPr="00D642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42EB">
        <w:rPr>
          <w:rFonts w:ascii="Times New Roman" w:hAnsi="Times New Roman" w:cs="Times New Roman"/>
          <w:b/>
          <w:sz w:val="28"/>
          <w:szCs w:val="28"/>
        </w:rPr>
        <w:br/>
      </w:r>
      <w:r w:rsidRPr="00D642EB">
        <w:rPr>
          <w:rFonts w:ascii="Times New Roman" w:hAnsi="Times New Roman" w:cs="Times New Roman"/>
          <w:b/>
          <w:sz w:val="24"/>
          <w:szCs w:val="24"/>
        </w:rPr>
        <w:t xml:space="preserve">„SYNTEZJA w malarstwie </w:t>
      </w:r>
      <w:r w:rsidRPr="00D642EB">
        <w:rPr>
          <w:rFonts w:ascii="Times New Roman" w:hAnsi="Times New Roman" w:cs="Times New Roman"/>
          <w:b/>
          <w:sz w:val="24"/>
          <w:szCs w:val="24"/>
        </w:rPr>
        <w:br/>
        <w:t xml:space="preserve">i performance jako metoda komunikacji wszystkimi zmysłami” </w:t>
      </w: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543FE" w:rsidRPr="00D642EB" w:rsidRDefault="001543FE" w:rsidP="001543F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642EB">
        <w:rPr>
          <w:rFonts w:ascii="Times New Roman" w:hAnsi="Times New Roman" w:cs="Times New Roman"/>
          <w:sz w:val="20"/>
          <w:szCs w:val="20"/>
        </w:rPr>
        <w:t>PROMOTOR</w:t>
      </w:r>
      <w:r w:rsidRPr="00D642EB">
        <w:rPr>
          <w:rFonts w:ascii="Times New Roman" w:hAnsi="Times New Roman" w:cs="Times New Roman"/>
          <w:sz w:val="20"/>
          <w:szCs w:val="20"/>
        </w:rPr>
        <w:br/>
      </w:r>
      <w:r w:rsidRPr="00D642EB">
        <w:rPr>
          <w:rFonts w:ascii="Times New Roman" w:hAnsi="Times New Roman" w:cs="Times New Roman"/>
          <w:b/>
          <w:bCs/>
          <w:sz w:val="24"/>
          <w:szCs w:val="24"/>
        </w:rPr>
        <w:t>dr hab. Maria Piątek, prof. SAN w Łodzi</w:t>
      </w:r>
    </w:p>
    <w:p w:rsidR="001543FE" w:rsidRPr="00D642EB" w:rsidRDefault="001543FE" w:rsidP="001543FE">
      <w:pPr>
        <w:spacing w:after="0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42EB">
        <w:rPr>
          <w:rFonts w:ascii="Times New Roman" w:hAnsi="Times New Roman" w:cs="Times New Roman"/>
          <w:sz w:val="20"/>
          <w:szCs w:val="20"/>
        </w:rPr>
        <w:t>RECENZENCI</w:t>
      </w:r>
      <w:r w:rsidRPr="00D642EB">
        <w:rPr>
          <w:rFonts w:ascii="Times New Roman" w:hAnsi="Times New Roman" w:cs="Times New Roman"/>
          <w:b/>
          <w:sz w:val="20"/>
          <w:szCs w:val="20"/>
        </w:rPr>
        <w:br/>
      </w:r>
      <w:r w:rsidRPr="00D642EB"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Pr="00D642EB">
        <w:rPr>
          <w:rFonts w:ascii="Times New Roman" w:hAnsi="Times New Roman" w:cs="Times New Roman"/>
          <w:b/>
          <w:bCs/>
          <w:sz w:val="24"/>
          <w:szCs w:val="24"/>
        </w:rPr>
        <w:t>dr hab. Paula Jaszczyk, prof. ASP w Warszawie</w:t>
      </w:r>
    </w:p>
    <w:p w:rsidR="001543FE" w:rsidRPr="00D642EB" w:rsidRDefault="001543FE" w:rsidP="001543FE">
      <w:pPr>
        <w:spacing w:after="0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42EB">
        <w:rPr>
          <w:rFonts w:ascii="Times New Roman" w:hAnsi="Times New Roman" w:cs="Times New Roman"/>
          <w:b/>
          <w:sz w:val="20"/>
          <w:szCs w:val="20"/>
        </w:rPr>
        <w:t>2.</w:t>
      </w:r>
      <w:r w:rsidRPr="00D642E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D642EB">
        <w:rPr>
          <w:rFonts w:ascii="Times New Roman" w:hAnsi="Times New Roman" w:cs="Times New Roman"/>
          <w:b/>
          <w:bCs/>
          <w:sz w:val="24"/>
          <w:szCs w:val="24"/>
        </w:rPr>
        <w:t xml:space="preserve">dr hab. Violetta </w:t>
      </w:r>
      <w:proofErr w:type="spellStart"/>
      <w:r w:rsidRPr="00D642EB">
        <w:rPr>
          <w:rFonts w:ascii="Times New Roman" w:hAnsi="Times New Roman" w:cs="Times New Roman"/>
          <w:b/>
          <w:bCs/>
          <w:sz w:val="24"/>
          <w:szCs w:val="24"/>
        </w:rPr>
        <w:t>Kulikowska-Parkasiewicz</w:t>
      </w:r>
      <w:proofErr w:type="spellEnd"/>
      <w:r w:rsidRPr="00D642EB">
        <w:rPr>
          <w:rFonts w:ascii="Times New Roman" w:hAnsi="Times New Roman" w:cs="Times New Roman"/>
          <w:b/>
          <w:bCs/>
          <w:sz w:val="24"/>
          <w:szCs w:val="24"/>
        </w:rPr>
        <w:t>, prof. UWM w Olsztynie</w:t>
      </w:r>
    </w:p>
    <w:p w:rsidR="001543FE" w:rsidRPr="00D642EB" w:rsidRDefault="001543FE" w:rsidP="001543FE">
      <w:pPr>
        <w:spacing w:after="0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642EB">
        <w:rPr>
          <w:rFonts w:ascii="Times New Roman" w:hAnsi="Times New Roman" w:cs="Times New Roman"/>
          <w:b/>
          <w:sz w:val="20"/>
          <w:szCs w:val="20"/>
        </w:rPr>
        <w:t>3.</w:t>
      </w:r>
      <w:r w:rsidRPr="00D642E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D642EB">
        <w:rPr>
          <w:rFonts w:ascii="Times New Roman" w:hAnsi="Times New Roman" w:cs="Times New Roman"/>
          <w:b/>
          <w:bCs/>
          <w:sz w:val="24"/>
          <w:szCs w:val="24"/>
        </w:rPr>
        <w:t xml:space="preserve">dr hab. Katarzyna </w:t>
      </w:r>
      <w:proofErr w:type="spellStart"/>
      <w:r w:rsidRPr="00D642EB">
        <w:rPr>
          <w:rFonts w:ascii="Times New Roman" w:hAnsi="Times New Roman" w:cs="Times New Roman"/>
          <w:b/>
          <w:bCs/>
          <w:sz w:val="24"/>
          <w:szCs w:val="24"/>
        </w:rPr>
        <w:t>Ziołowicz</w:t>
      </w:r>
      <w:proofErr w:type="spellEnd"/>
      <w:r w:rsidRPr="00D642EB">
        <w:rPr>
          <w:rFonts w:ascii="Times New Roman" w:hAnsi="Times New Roman" w:cs="Times New Roman"/>
          <w:b/>
          <w:bCs/>
          <w:sz w:val="24"/>
          <w:szCs w:val="24"/>
        </w:rPr>
        <w:t>, prof. UJK w Kielcach</w:t>
      </w: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543FE" w:rsidRPr="00D642EB" w:rsidRDefault="001543FE" w:rsidP="001543FE">
      <w:pPr>
        <w:jc w:val="center"/>
        <w:rPr>
          <w:rFonts w:ascii="Times New Roman" w:hAnsi="Times New Roman" w:cs="Times New Roman"/>
        </w:rPr>
      </w:pPr>
      <w:r w:rsidRPr="00D642EB">
        <w:rPr>
          <w:rFonts w:ascii="Times New Roman" w:hAnsi="Times New Roman" w:cs="Times New Roman"/>
        </w:rPr>
        <w:t xml:space="preserve">Z rozprawą doktorską i recenzjami można zapoznać się w sekretariacie Dziekana Wydziału Sztuki Uniwersytetu Radomskiego im. K. Pułaskiego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Pr="00D642EB">
        <w:rPr>
          <w:rFonts w:ascii="Times New Roman" w:hAnsi="Times New Roman" w:cs="Times New Roman"/>
        </w:rPr>
        <w:t xml:space="preserve">przy ul. Malczewskiego 22, pok. 123 oraz w BIP </w:t>
      </w:r>
      <w:proofErr w:type="spellStart"/>
      <w:r w:rsidRPr="00D642EB">
        <w:rPr>
          <w:rFonts w:ascii="Times New Roman" w:hAnsi="Times New Roman" w:cs="Times New Roman"/>
        </w:rPr>
        <w:t>URad</w:t>
      </w:r>
      <w:proofErr w:type="spellEnd"/>
      <w:r w:rsidRPr="00D642EB">
        <w:rPr>
          <w:rFonts w:ascii="Times New Roman" w:hAnsi="Times New Roman" w:cs="Times New Roman"/>
        </w:rPr>
        <w:t>.:</w:t>
      </w:r>
    </w:p>
    <w:p w:rsidR="001543FE" w:rsidRPr="00D642EB" w:rsidRDefault="001543FE" w:rsidP="001543FE">
      <w:pPr>
        <w:jc w:val="center"/>
        <w:rPr>
          <w:rFonts w:ascii="Times New Roman" w:hAnsi="Times New Roman" w:cs="Times New Roman"/>
        </w:rPr>
      </w:pPr>
      <w:hyperlink r:id="rId7" w:history="1">
        <w:r w:rsidRPr="00D642EB">
          <w:rPr>
            <w:rStyle w:val="Hipercze"/>
            <w:rFonts w:ascii="Times New Roman" w:hAnsi="Times New Roman" w:cs="Times New Roman"/>
          </w:rPr>
          <w:t>https://bip.uniwersytetradom.pl/doktorat-habilitacja/3063/edyta-dzierz</w:t>
        </w:r>
      </w:hyperlink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</w:rPr>
      </w:pPr>
      <w:r w:rsidRPr="00D642EB">
        <w:rPr>
          <w:rFonts w:ascii="Times New Roman" w:hAnsi="Times New Roman" w:cs="Times New Roman"/>
        </w:rPr>
        <w:t>Wystawa prac artystycznych mgr Edyty Dzierż</w:t>
      </w:r>
      <w:r>
        <w:rPr>
          <w:rFonts w:ascii="Times New Roman" w:hAnsi="Times New Roman" w:cs="Times New Roman"/>
        </w:rPr>
        <w:t xml:space="preserve"> </w:t>
      </w:r>
      <w:r w:rsidRPr="00D642EB">
        <w:rPr>
          <w:rFonts w:ascii="Times New Roman" w:hAnsi="Times New Roman" w:cs="Times New Roman"/>
        </w:rPr>
        <w:t>od 29.01.2026 r. – Galer</w:t>
      </w:r>
      <w:r>
        <w:rPr>
          <w:rFonts w:ascii="Times New Roman" w:hAnsi="Times New Roman" w:cs="Times New Roman"/>
        </w:rPr>
        <w:t>ia Pentagon, Wydział Sztuki Uniwersytetu Radomskiego, ul. Malczewskiego 22.</w:t>
      </w:r>
    </w:p>
    <w:p w:rsidR="001543FE" w:rsidRPr="00D642EB" w:rsidRDefault="001543FE" w:rsidP="001543FE">
      <w:pPr>
        <w:rPr>
          <w:rFonts w:ascii="Times New Roman" w:hAnsi="Times New Roman" w:cs="Times New Roman"/>
        </w:rPr>
      </w:pPr>
    </w:p>
    <w:p w:rsidR="001543FE" w:rsidRPr="00D642EB" w:rsidRDefault="001543FE" w:rsidP="001543FE">
      <w:pPr>
        <w:jc w:val="center"/>
        <w:rPr>
          <w:rFonts w:ascii="Times New Roman" w:hAnsi="Times New Roman" w:cs="Times New Roman"/>
          <w:b/>
        </w:rPr>
      </w:pPr>
      <w:r w:rsidRPr="00D642EB">
        <w:rPr>
          <w:rFonts w:ascii="Times New Roman" w:hAnsi="Times New Roman" w:cs="Times New Roman"/>
          <w:b/>
        </w:rPr>
        <w:t>Przewodniczący Komisji Doktorskiej</w:t>
      </w:r>
    </w:p>
    <w:p w:rsidR="001543FE" w:rsidRDefault="001543FE" w:rsidP="001543FE">
      <w:pPr>
        <w:spacing w:after="0"/>
        <w:jc w:val="center"/>
        <w:rPr>
          <w:rFonts w:ascii="Times New Roman" w:hAnsi="Times New Roman" w:cs="Times New Roman"/>
          <w:b/>
        </w:rPr>
      </w:pPr>
      <w:r w:rsidRPr="00D642EB">
        <w:rPr>
          <w:rFonts w:ascii="Times New Roman" w:hAnsi="Times New Roman" w:cs="Times New Roman"/>
          <w:b/>
        </w:rPr>
        <w:t xml:space="preserve">  prof. dr hab. Andrzej Markiewicz</w:t>
      </w:r>
    </w:p>
    <w:p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  <w:b/>
        </w:rPr>
      </w:pPr>
    </w:p>
    <w:p w:rsidR="001543FE" w:rsidRPr="00D642EB" w:rsidRDefault="001543FE" w:rsidP="001543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642EB">
        <w:rPr>
          <w:rFonts w:ascii="Times New Roman" w:hAnsi="Times New Roman" w:cs="Times New Roman"/>
          <w:sz w:val="20"/>
          <w:szCs w:val="20"/>
        </w:rPr>
        <w:t>Otrzymują:</w:t>
      </w:r>
    </w:p>
    <w:p w:rsidR="00040ABF" w:rsidRPr="001543FE" w:rsidRDefault="001543FE" w:rsidP="001543F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642EB">
        <w:rPr>
          <w:rFonts w:ascii="Times New Roman" w:hAnsi="Times New Roman" w:cs="Times New Roman"/>
          <w:sz w:val="20"/>
          <w:szCs w:val="20"/>
        </w:rPr>
        <w:t xml:space="preserve">ASP Warszawa, ASP Katowice, ASP Gdańsk, ASP im. Jana Matejki w Krakowie, ASP im. W. Strzemińskiego </w:t>
      </w:r>
      <w:r w:rsidRPr="00D642EB">
        <w:rPr>
          <w:rFonts w:ascii="Times New Roman" w:hAnsi="Times New Roman" w:cs="Times New Roman"/>
          <w:sz w:val="20"/>
          <w:szCs w:val="20"/>
        </w:rPr>
        <w:br/>
        <w:t xml:space="preserve">w Łodzi, ASP im. Eugeniusza Gepperta we Wrocławiu, Uniwersytet Artystyczny w Poznaniu, Wydział Sztuk Pięknych Uniwersytetu im. Mikołaja Kopernika w Toruniu, Wydział Sztuki Uniwersytetu Rzeszowskiego, Wydział Artystyczny Uniwersytetu Zielonogórskiego, Wydział Artystyczny Uniwersytetu im. Marii Curie-Skłodowskiej </w:t>
      </w:r>
      <w:r w:rsidRPr="00D642EB">
        <w:rPr>
          <w:rFonts w:ascii="Times New Roman" w:hAnsi="Times New Roman" w:cs="Times New Roman"/>
          <w:sz w:val="20"/>
          <w:szCs w:val="20"/>
        </w:rPr>
        <w:br/>
        <w:t xml:space="preserve">w Lublinie, Instytut Sztuki Uniwersytetu Opolskiego,  Wydział Sztuki Uniwersytetu Pedagogicznego w Krakowie, Wydział Pedagogiczny i Artystyczny Uniwersytetu Humanistyczno-Przyrodniczego im. Jana Kochanowskiego </w:t>
      </w:r>
      <w:r w:rsidRPr="00D642EB">
        <w:rPr>
          <w:rFonts w:ascii="Times New Roman" w:hAnsi="Times New Roman" w:cs="Times New Roman"/>
          <w:sz w:val="20"/>
          <w:szCs w:val="20"/>
        </w:rPr>
        <w:br/>
        <w:t xml:space="preserve">w Kielcach, Wydział Sztuki Uniwersytetu Warmińsko-Mazurskiego w Olsztynie, Wydział Sztuki Akademii im. Jana Długosza w Częstochowie, Wyższa Szkoła Sztuki i Projektowania w Łodzi, Europejska Akademia Sztuk </w:t>
      </w:r>
      <w:r w:rsidRPr="00D642EB">
        <w:rPr>
          <w:rFonts w:ascii="Times New Roman" w:hAnsi="Times New Roman" w:cs="Times New Roman"/>
          <w:sz w:val="20"/>
          <w:szCs w:val="20"/>
        </w:rPr>
        <w:br/>
        <w:t xml:space="preserve">w Warszawie, Wydział Artystyczny Uniwersytetu Śląskiego Filia w Cieszynie, Instytut Sztuki Państwowej Wyższej Szkoły Zawodowej w Raciborzu, Akademia Śląska, Wydział Sztuki </w:t>
      </w:r>
      <w:proofErr w:type="spellStart"/>
      <w:r w:rsidRPr="00D642EB">
        <w:rPr>
          <w:rFonts w:ascii="Times New Roman" w:hAnsi="Times New Roman" w:cs="Times New Roman"/>
          <w:sz w:val="20"/>
          <w:szCs w:val="20"/>
        </w:rPr>
        <w:t>UTH-Radom</w:t>
      </w:r>
      <w:proofErr w:type="spellEnd"/>
      <w:r w:rsidRPr="00D642EB">
        <w:rPr>
          <w:rFonts w:ascii="Times New Roman" w:hAnsi="Times New Roman" w:cs="Times New Roman"/>
          <w:sz w:val="20"/>
          <w:szCs w:val="20"/>
        </w:rPr>
        <w:t xml:space="preserve"> – tablica ogłoszeń.</w:t>
      </w:r>
    </w:p>
    <w:sectPr w:rsidR="00040ABF" w:rsidRPr="001543FE" w:rsidSect="009E74D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122" w:rsidRDefault="00815122" w:rsidP="00040ABF">
      <w:pPr>
        <w:spacing w:after="0" w:line="240" w:lineRule="auto"/>
      </w:pPr>
      <w:r>
        <w:separator/>
      </w:r>
    </w:p>
  </w:endnote>
  <w:endnote w:type="continuationSeparator" w:id="0">
    <w:p w:rsidR="00815122" w:rsidRDefault="00815122" w:rsidP="0004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122" w:rsidRDefault="00815122" w:rsidP="00040ABF">
      <w:pPr>
        <w:spacing w:after="0" w:line="240" w:lineRule="auto"/>
      </w:pPr>
      <w:r>
        <w:separator/>
      </w:r>
    </w:p>
  </w:footnote>
  <w:footnote w:type="continuationSeparator" w:id="0">
    <w:p w:rsidR="00815122" w:rsidRDefault="00815122" w:rsidP="0004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ABF" w:rsidRDefault="005102B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70.85pt;margin-top:-9.3pt;width:594.75pt;height:808.05pt;z-index:-251658752">
          <v:imagedata r:id="rId1" o:title="tło_dziekan_ws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70280"/>
    <w:multiLevelType w:val="hybridMultilevel"/>
    <w:tmpl w:val="358A7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705B63"/>
    <w:multiLevelType w:val="hybridMultilevel"/>
    <w:tmpl w:val="54A4A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459C3"/>
    <w:multiLevelType w:val="hybridMultilevel"/>
    <w:tmpl w:val="7DD2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593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40ABF"/>
    <w:rsid w:val="00002F60"/>
    <w:rsid w:val="00025906"/>
    <w:rsid w:val="00040ABF"/>
    <w:rsid w:val="00040BC5"/>
    <w:rsid w:val="000464F8"/>
    <w:rsid w:val="00047225"/>
    <w:rsid w:val="0006680B"/>
    <w:rsid w:val="00086C41"/>
    <w:rsid w:val="000A5D88"/>
    <w:rsid w:val="000D5BFA"/>
    <w:rsid w:val="000F4A31"/>
    <w:rsid w:val="001543FE"/>
    <w:rsid w:val="00181656"/>
    <w:rsid w:val="001915A2"/>
    <w:rsid w:val="001A78AB"/>
    <w:rsid w:val="001B6A62"/>
    <w:rsid w:val="001D31ED"/>
    <w:rsid w:val="001E4761"/>
    <w:rsid w:val="001F52A4"/>
    <w:rsid w:val="00206430"/>
    <w:rsid w:val="002200A9"/>
    <w:rsid w:val="00271815"/>
    <w:rsid w:val="002879C3"/>
    <w:rsid w:val="002B4D3D"/>
    <w:rsid w:val="00313EA8"/>
    <w:rsid w:val="00316CF5"/>
    <w:rsid w:val="0035239C"/>
    <w:rsid w:val="00367EA7"/>
    <w:rsid w:val="00386299"/>
    <w:rsid w:val="00395E57"/>
    <w:rsid w:val="003F4153"/>
    <w:rsid w:val="00433331"/>
    <w:rsid w:val="00451917"/>
    <w:rsid w:val="00480A62"/>
    <w:rsid w:val="00495E09"/>
    <w:rsid w:val="004A5C55"/>
    <w:rsid w:val="004A7885"/>
    <w:rsid w:val="004B34AE"/>
    <w:rsid w:val="004E2979"/>
    <w:rsid w:val="005102B8"/>
    <w:rsid w:val="00565C7B"/>
    <w:rsid w:val="00574341"/>
    <w:rsid w:val="005C5F24"/>
    <w:rsid w:val="005D0953"/>
    <w:rsid w:val="005F023A"/>
    <w:rsid w:val="00623849"/>
    <w:rsid w:val="00643D6E"/>
    <w:rsid w:val="006A2AE7"/>
    <w:rsid w:val="006B3EE0"/>
    <w:rsid w:val="006C62FD"/>
    <w:rsid w:val="006D0F16"/>
    <w:rsid w:val="00762F65"/>
    <w:rsid w:val="00776770"/>
    <w:rsid w:val="007804B6"/>
    <w:rsid w:val="007A3767"/>
    <w:rsid w:val="007A704C"/>
    <w:rsid w:val="007F174E"/>
    <w:rsid w:val="007F479A"/>
    <w:rsid w:val="007F637E"/>
    <w:rsid w:val="008046FC"/>
    <w:rsid w:val="00815122"/>
    <w:rsid w:val="00816049"/>
    <w:rsid w:val="00826A41"/>
    <w:rsid w:val="00826CFA"/>
    <w:rsid w:val="00856959"/>
    <w:rsid w:val="00867EFC"/>
    <w:rsid w:val="008713F2"/>
    <w:rsid w:val="00874841"/>
    <w:rsid w:val="008A6F12"/>
    <w:rsid w:val="008A7034"/>
    <w:rsid w:val="008B0CB8"/>
    <w:rsid w:val="008B4573"/>
    <w:rsid w:val="00924801"/>
    <w:rsid w:val="00931767"/>
    <w:rsid w:val="0093550C"/>
    <w:rsid w:val="009542C1"/>
    <w:rsid w:val="009A49CC"/>
    <w:rsid w:val="009C460D"/>
    <w:rsid w:val="009E3F22"/>
    <w:rsid w:val="009E44C5"/>
    <w:rsid w:val="009E74D8"/>
    <w:rsid w:val="009F1312"/>
    <w:rsid w:val="00A04060"/>
    <w:rsid w:val="00A05554"/>
    <w:rsid w:val="00A132D8"/>
    <w:rsid w:val="00A40482"/>
    <w:rsid w:val="00A61625"/>
    <w:rsid w:val="00AA655B"/>
    <w:rsid w:val="00AF4D24"/>
    <w:rsid w:val="00B74F44"/>
    <w:rsid w:val="00BE5806"/>
    <w:rsid w:val="00C05936"/>
    <w:rsid w:val="00C2096C"/>
    <w:rsid w:val="00C6499D"/>
    <w:rsid w:val="00C738EC"/>
    <w:rsid w:val="00C74E90"/>
    <w:rsid w:val="00C90999"/>
    <w:rsid w:val="00CA09AF"/>
    <w:rsid w:val="00CA3A0A"/>
    <w:rsid w:val="00CC2694"/>
    <w:rsid w:val="00D05251"/>
    <w:rsid w:val="00D07E01"/>
    <w:rsid w:val="00D95FFB"/>
    <w:rsid w:val="00DD30CC"/>
    <w:rsid w:val="00DE6780"/>
    <w:rsid w:val="00E30DF4"/>
    <w:rsid w:val="00E314C5"/>
    <w:rsid w:val="00E92F11"/>
    <w:rsid w:val="00E96589"/>
    <w:rsid w:val="00EB1D55"/>
    <w:rsid w:val="00ED19EB"/>
    <w:rsid w:val="00F1489C"/>
    <w:rsid w:val="00F414E3"/>
    <w:rsid w:val="00F747B0"/>
    <w:rsid w:val="00F944E4"/>
    <w:rsid w:val="00F96271"/>
    <w:rsid w:val="00FE3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4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0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ABF"/>
  </w:style>
  <w:style w:type="paragraph" w:styleId="Stopka">
    <w:name w:val="footer"/>
    <w:basedOn w:val="Normalny"/>
    <w:link w:val="StopkaZnak"/>
    <w:uiPriority w:val="99"/>
    <w:unhideWhenUsed/>
    <w:rsid w:val="00040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ABF"/>
  </w:style>
  <w:style w:type="paragraph" w:styleId="Akapitzlist">
    <w:name w:val="List Paragraph"/>
    <w:basedOn w:val="Normalny"/>
    <w:uiPriority w:val="34"/>
    <w:qFormat/>
    <w:rsid w:val="006C62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414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9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uniwersytetradom.pl/doktorat-habilitacja/3063/edyta-dzier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Pustuł</dc:creator>
  <cp:lastModifiedBy>Sekretariat</cp:lastModifiedBy>
  <cp:revision>3</cp:revision>
  <cp:lastPrinted>2025-07-02T08:54:00Z</cp:lastPrinted>
  <dcterms:created xsi:type="dcterms:W3CDTF">2026-01-28T11:09:00Z</dcterms:created>
  <dcterms:modified xsi:type="dcterms:W3CDTF">2026-01-28T13:27:00Z</dcterms:modified>
</cp:coreProperties>
</file>