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3762C3">
        <w:rPr>
          <w:rFonts w:ascii="Times New Roman" w:eastAsia="Times New Roman" w:hAnsi="Times New Roman" w:cs="Times New Roman"/>
          <w:snapToGrid w:val="0"/>
          <w:lang w:eastAsia="pl-PL"/>
        </w:rPr>
        <w:t>22</w:t>
      </w:r>
      <w:r w:rsidR="0013547B">
        <w:rPr>
          <w:rFonts w:ascii="Times New Roman" w:eastAsia="Times New Roman" w:hAnsi="Times New Roman" w:cs="Times New Roman"/>
          <w:snapToGrid w:val="0"/>
          <w:lang w:eastAsia="pl-PL"/>
        </w:rPr>
        <w:t>.11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13547B" w:rsidRDefault="003762C3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ZP-32u</w:t>
      </w:r>
      <w:r w:rsidR="00AD6981">
        <w:rPr>
          <w:rFonts w:ascii="Times New Roman" w:eastAsia="Calibri" w:hAnsi="Times New Roman" w:cs="Times New Roman"/>
          <w:b/>
        </w:rPr>
        <w:t>/22</w:t>
      </w: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7477" w:rsidRPr="003762C3" w:rsidRDefault="00557477" w:rsidP="003762C3">
      <w:pPr>
        <w:rPr>
          <w:rFonts w:ascii="Times New Roman" w:hAnsi="Times New Roman" w:cs="Times New Roman"/>
          <w:b/>
        </w:rPr>
      </w:pPr>
      <w:r w:rsidRPr="003762C3">
        <w:rPr>
          <w:rFonts w:ascii="Times New Roman" w:hAnsi="Times New Roman" w:cs="Times New Roman"/>
          <w:i/>
        </w:rPr>
        <w:t>dotyczy postępowania o udzielenie zamówienia publicznego:</w:t>
      </w:r>
      <w:r w:rsidR="008C09AD" w:rsidRPr="003762C3">
        <w:rPr>
          <w:rFonts w:ascii="Times New Roman" w:hAnsi="Times New Roman" w:cs="Times New Roman"/>
          <w:b/>
        </w:rPr>
        <w:t xml:space="preserve"> </w:t>
      </w:r>
      <w:r w:rsidR="003762C3" w:rsidRPr="003762C3">
        <w:rPr>
          <w:rFonts w:ascii="Times New Roman" w:hAnsi="Times New Roman" w:cs="Times New Roman"/>
          <w:b/>
        </w:rPr>
        <w:t>Budowa światłowodu do jednostek pracujących w zakresie służby zdrowia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4E0318">
        <w:rPr>
          <w:rFonts w:ascii="Times New Roman" w:eastAsia="Calibri" w:hAnsi="Times New Roman" w:cs="Times New Roman"/>
        </w:rPr>
        <w:t xml:space="preserve"> z 2022r.  poz. 1710</w:t>
      </w:r>
      <w:r w:rsidR="0013547B">
        <w:rPr>
          <w:rFonts w:ascii="Times New Roman" w:eastAsia="Calibri" w:hAnsi="Times New Roman" w:cs="Times New Roman"/>
        </w:rPr>
        <w:t xml:space="preserve"> ze zm. 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3762C3" w:rsidRPr="00EE66D5" w:rsidRDefault="003762C3" w:rsidP="003762C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EE66D5">
        <w:rPr>
          <w:rFonts w:ascii="Times New Roman" w:hAnsi="Times New Roman" w:cs="Times New Roman"/>
          <w:b/>
          <w:bCs/>
          <w:iCs/>
          <w:color w:val="000000"/>
        </w:rPr>
        <w:t>INFOPLUS Joanna Operacz s.c.</w:t>
      </w:r>
    </w:p>
    <w:p w:rsidR="003762C3" w:rsidRPr="00EE66D5" w:rsidRDefault="003762C3" w:rsidP="003762C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EE66D5">
        <w:rPr>
          <w:rFonts w:ascii="Times New Roman" w:hAnsi="Times New Roman" w:cs="Times New Roman"/>
          <w:b/>
          <w:bCs/>
          <w:iCs/>
          <w:color w:val="000000"/>
        </w:rPr>
        <w:t>ul. Lubelska 37</w:t>
      </w:r>
    </w:p>
    <w:p w:rsidR="003762C3" w:rsidRPr="00EE66D5" w:rsidRDefault="003762C3" w:rsidP="003762C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EE66D5">
        <w:rPr>
          <w:rFonts w:ascii="Times New Roman" w:hAnsi="Times New Roman" w:cs="Times New Roman"/>
          <w:b/>
          <w:bCs/>
          <w:iCs/>
          <w:color w:val="000000"/>
        </w:rPr>
        <w:t>26-600 Radom</w:t>
      </w:r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547B" w:rsidRPr="00E72C32" w:rsidRDefault="00557477" w:rsidP="0013547B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4E0318">
        <w:rPr>
          <w:b/>
        </w:rPr>
        <w:t xml:space="preserve"> </w:t>
      </w:r>
      <w:r w:rsidR="003762C3">
        <w:rPr>
          <w:rFonts w:ascii="Times New Roman" w:eastAsia="Calibri" w:hAnsi="Times New Roman" w:cs="Times New Roman"/>
          <w:b/>
        </w:rPr>
        <w:t>223 921,50</w:t>
      </w:r>
      <w:r w:rsidR="0013547B" w:rsidRPr="00055DCF">
        <w:rPr>
          <w:rFonts w:ascii="Times New Roman" w:eastAsia="Calibri" w:hAnsi="Times New Roman" w:cs="Times New Roman"/>
          <w:b/>
        </w:rPr>
        <w:t xml:space="preserve"> zł</w:t>
      </w: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p w:rsidR="003762C3" w:rsidRPr="00557477" w:rsidRDefault="003762C3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996"/>
        <w:gridCol w:w="1134"/>
        <w:gridCol w:w="2973"/>
      </w:tblGrid>
      <w:tr w:rsidR="003762C3" w:rsidRPr="00B22E44" w:rsidTr="00E641BA">
        <w:tc>
          <w:tcPr>
            <w:tcW w:w="846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118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Nazwa firmy</w:t>
            </w:r>
          </w:p>
        </w:tc>
        <w:tc>
          <w:tcPr>
            <w:tcW w:w="996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</w:p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Skrócenie terminu realizacji</w:t>
            </w: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Suma uzyskanych punktów podczas oceny</w:t>
            </w:r>
          </w:p>
        </w:tc>
      </w:tr>
      <w:tr w:rsidR="003762C3" w:rsidRPr="009701FA" w:rsidTr="00E641BA">
        <w:tc>
          <w:tcPr>
            <w:tcW w:w="846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3762C3" w:rsidRPr="00EE66D5" w:rsidRDefault="003762C3" w:rsidP="00E64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E66D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INFOPLUS Joanna Operacz s.c.</w:t>
            </w:r>
          </w:p>
          <w:p w:rsidR="003762C3" w:rsidRPr="00EE66D5" w:rsidRDefault="003762C3" w:rsidP="00E64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E66D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ul. Lubelska 37</w:t>
            </w:r>
          </w:p>
          <w:p w:rsidR="003762C3" w:rsidRPr="00EE66D5" w:rsidRDefault="003762C3" w:rsidP="00E641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E66D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26-600 Radom</w:t>
            </w:r>
          </w:p>
          <w:p w:rsidR="003762C3" w:rsidRPr="00EE66D5" w:rsidRDefault="003762C3" w:rsidP="00E641BA">
            <w:pPr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EE66D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NIP </w:t>
            </w:r>
            <w:r w:rsidRPr="00EE66D5">
              <w:rPr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7962692329</w:t>
            </w:r>
          </w:p>
          <w:p w:rsidR="003762C3" w:rsidRPr="001A0F20" w:rsidRDefault="003762C3" w:rsidP="00E641BA">
            <w:pPr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973" w:type="dxa"/>
            <w:shd w:val="clear" w:color="auto" w:fill="auto"/>
          </w:tcPr>
          <w:p w:rsidR="003762C3" w:rsidRPr="001A0F20" w:rsidRDefault="003762C3" w:rsidP="00E64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</w:tbl>
    <w:p w:rsidR="0013547B" w:rsidRDefault="0013547B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</w:p>
    <w:sectPr w:rsidR="0033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41" w:rsidRDefault="007F2241" w:rsidP="00557477">
      <w:pPr>
        <w:spacing w:after="0" w:line="240" w:lineRule="auto"/>
      </w:pPr>
      <w:r>
        <w:separator/>
      </w:r>
    </w:p>
  </w:endnote>
  <w:endnote w:type="continuationSeparator" w:id="0">
    <w:p w:rsidR="007F2241" w:rsidRDefault="007F2241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41" w:rsidRDefault="007F2241" w:rsidP="00557477">
      <w:pPr>
        <w:spacing w:after="0" w:line="240" w:lineRule="auto"/>
      </w:pPr>
      <w:r>
        <w:separator/>
      </w:r>
    </w:p>
  </w:footnote>
  <w:footnote w:type="continuationSeparator" w:id="0">
    <w:p w:rsidR="007F2241" w:rsidRDefault="007F2241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0B24B9"/>
    <w:rsid w:val="000F14B9"/>
    <w:rsid w:val="0013547B"/>
    <w:rsid w:val="00210E72"/>
    <w:rsid w:val="00335BA9"/>
    <w:rsid w:val="003762C3"/>
    <w:rsid w:val="0044111A"/>
    <w:rsid w:val="0047761A"/>
    <w:rsid w:val="00485D1A"/>
    <w:rsid w:val="004D7E2E"/>
    <w:rsid w:val="004E0318"/>
    <w:rsid w:val="00557477"/>
    <w:rsid w:val="006E4CA0"/>
    <w:rsid w:val="007B5321"/>
    <w:rsid w:val="007C1214"/>
    <w:rsid w:val="007F2241"/>
    <w:rsid w:val="008C09AD"/>
    <w:rsid w:val="00AA5A1D"/>
    <w:rsid w:val="00AD6981"/>
    <w:rsid w:val="00BB107E"/>
    <w:rsid w:val="00BF7C8C"/>
    <w:rsid w:val="00CB6E9B"/>
    <w:rsid w:val="00E06AE9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BD0DE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cp:lastPrinted>2022-09-30T06:23:00Z</cp:lastPrinted>
  <dcterms:created xsi:type="dcterms:W3CDTF">2022-11-22T09:45:00Z</dcterms:created>
  <dcterms:modified xsi:type="dcterms:W3CDTF">2022-11-22T09:45:00Z</dcterms:modified>
</cp:coreProperties>
</file>