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37" w:rsidRPr="006B2A60" w:rsidRDefault="00104436" w:rsidP="00195392">
      <w:pPr>
        <w:rPr>
          <w:sz w:val="22"/>
          <w:szCs w:val="22"/>
        </w:rPr>
      </w:pPr>
      <w:r w:rsidRPr="006B2A60">
        <w:rPr>
          <w:sz w:val="22"/>
          <w:szCs w:val="22"/>
        </w:rPr>
        <w:t>Uniwersytet Technologiczno-Humanistyczny</w:t>
      </w:r>
      <w:r w:rsidR="003E0A37" w:rsidRPr="006B2A60">
        <w:rPr>
          <w:sz w:val="22"/>
          <w:szCs w:val="22"/>
        </w:rPr>
        <w:t xml:space="preserve">                    </w:t>
      </w:r>
      <w:r w:rsidR="005E5831" w:rsidRPr="006B2A60">
        <w:rPr>
          <w:sz w:val="22"/>
          <w:szCs w:val="22"/>
        </w:rPr>
        <w:t xml:space="preserve"> </w:t>
      </w:r>
      <w:r w:rsidR="00485E79" w:rsidRPr="006B2A60">
        <w:rPr>
          <w:sz w:val="22"/>
          <w:szCs w:val="22"/>
        </w:rPr>
        <w:t xml:space="preserve">           </w:t>
      </w:r>
      <w:r w:rsidR="000A7361" w:rsidRPr="006B2A60">
        <w:rPr>
          <w:sz w:val="22"/>
          <w:szCs w:val="22"/>
        </w:rPr>
        <w:tab/>
      </w:r>
      <w:r w:rsidR="000A7361" w:rsidRPr="006B2A60">
        <w:rPr>
          <w:sz w:val="22"/>
          <w:szCs w:val="22"/>
        </w:rPr>
        <w:tab/>
      </w:r>
      <w:r w:rsidR="00485E79" w:rsidRPr="006B2A60">
        <w:rPr>
          <w:sz w:val="22"/>
          <w:szCs w:val="22"/>
        </w:rPr>
        <w:t xml:space="preserve"> </w:t>
      </w:r>
      <w:r w:rsidR="005E5831" w:rsidRPr="006B2A60">
        <w:rPr>
          <w:sz w:val="22"/>
          <w:szCs w:val="22"/>
        </w:rPr>
        <w:t xml:space="preserve">   </w:t>
      </w:r>
      <w:r w:rsidR="003E0A37" w:rsidRPr="006B2A60">
        <w:rPr>
          <w:sz w:val="22"/>
          <w:szCs w:val="22"/>
        </w:rPr>
        <w:t xml:space="preserve">Radom, dn. </w:t>
      </w:r>
      <w:r w:rsidR="00E3619B" w:rsidRPr="006B2A60">
        <w:rPr>
          <w:sz w:val="22"/>
          <w:szCs w:val="22"/>
        </w:rPr>
        <w:t>04</w:t>
      </w:r>
      <w:r w:rsidR="00505426" w:rsidRPr="006B2A60">
        <w:rPr>
          <w:sz w:val="22"/>
          <w:szCs w:val="22"/>
        </w:rPr>
        <w:t>.</w:t>
      </w:r>
      <w:r w:rsidR="00E3619B" w:rsidRPr="006B2A60">
        <w:rPr>
          <w:sz w:val="22"/>
          <w:szCs w:val="22"/>
        </w:rPr>
        <w:t>11</w:t>
      </w:r>
      <w:r w:rsidR="003E0A37" w:rsidRPr="006B2A60">
        <w:rPr>
          <w:sz w:val="22"/>
          <w:szCs w:val="22"/>
        </w:rPr>
        <w:t>.20</w:t>
      </w:r>
      <w:r w:rsidR="00A71BEF" w:rsidRPr="006B2A60">
        <w:rPr>
          <w:sz w:val="22"/>
          <w:szCs w:val="22"/>
        </w:rPr>
        <w:t>2</w:t>
      </w:r>
      <w:r w:rsidR="008376CA" w:rsidRPr="006B2A60">
        <w:rPr>
          <w:sz w:val="22"/>
          <w:szCs w:val="22"/>
        </w:rPr>
        <w:t>2</w:t>
      </w:r>
      <w:r w:rsidR="003E0A37" w:rsidRPr="006B2A60">
        <w:rPr>
          <w:sz w:val="22"/>
          <w:szCs w:val="22"/>
        </w:rPr>
        <w:t>r.</w:t>
      </w:r>
    </w:p>
    <w:p w:rsidR="00104436" w:rsidRPr="006B2A60" w:rsidRDefault="00104436" w:rsidP="00195392">
      <w:pPr>
        <w:rPr>
          <w:sz w:val="22"/>
          <w:szCs w:val="22"/>
        </w:rPr>
      </w:pPr>
      <w:r w:rsidRPr="006B2A60">
        <w:rPr>
          <w:sz w:val="22"/>
          <w:szCs w:val="22"/>
        </w:rPr>
        <w:t xml:space="preserve">im. Kazimierza Pułaskiego w Radomiu  </w:t>
      </w:r>
    </w:p>
    <w:p w:rsidR="00104436" w:rsidRPr="006B2A60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04436" w:rsidRPr="006B2A60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4D07" w:rsidRPr="006B2A60" w:rsidRDefault="003E0A37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B2A60">
        <w:rPr>
          <w:color w:val="000000"/>
          <w:sz w:val="22"/>
          <w:szCs w:val="22"/>
        </w:rPr>
        <w:t>ZP-</w:t>
      </w:r>
      <w:r w:rsidR="00E3619B" w:rsidRPr="006B2A60">
        <w:rPr>
          <w:color w:val="000000"/>
          <w:sz w:val="22"/>
          <w:szCs w:val="22"/>
        </w:rPr>
        <w:t>2</w:t>
      </w:r>
      <w:r w:rsidR="00301021" w:rsidRPr="006B2A60">
        <w:rPr>
          <w:color w:val="000000"/>
          <w:sz w:val="22"/>
          <w:szCs w:val="22"/>
        </w:rPr>
        <w:t>9d</w:t>
      </w:r>
      <w:r w:rsidR="00195392" w:rsidRPr="006B2A60">
        <w:rPr>
          <w:color w:val="000000"/>
          <w:sz w:val="22"/>
          <w:szCs w:val="22"/>
        </w:rPr>
        <w:t>/22</w:t>
      </w:r>
      <w:r w:rsidR="00485E79" w:rsidRPr="006B2A60">
        <w:rPr>
          <w:sz w:val="22"/>
          <w:szCs w:val="22"/>
        </w:rPr>
        <w:t xml:space="preserve">  </w:t>
      </w:r>
      <w:r w:rsidR="00485E79" w:rsidRPr="006B2A60">
        <w:rPr>
          <w:b/>
          <w:sz w:val="22"/>
          <w:szCs w:val="22"/>
        </w:rPr>
        <w:t xml:space="preserve">      </w:t>
      </w:r>
    </w:p>
    <w:p w:rsidR="00834D07" w:rsidRPr="006B2A60" w:rsidRDefault="00195392" w:rsidP="00195392">
      <w:pPr>
        <w:ind w:left="4248" w:firstLine="708"/>
        <w:rPr>
          <w:rFonts w:eastAsia="Times New Roman"/>
          <w:b/>
          <w:sz w:val="22"/>
          <w:szCs w:val="22"/>
        </w:rPr>
      </w:pPr>
      <w:r w:rsidRPr="006B2A60">
        <w:rPr>
          <w:b/>
          <w:sz w:val="22"/>
          <w:szCs w:val="22"/>
        </w:rPr>
        <w:t xml:space="preserve">            Uczestnicy postępowania</w:t>
      </w:r>
    </w:p>
    <w:p w:rsidR="00834D07" w:rsidRPr="006B2A60" w:rsidRDefault="00834D07" w:rsidP="00195392">
      <w:pPr>
        <w:ind w:left="4248" w:firstLine="708"/>
        <w:rPr>
          <w:sz w:val="22"/>
          <w:szCs w:val="22"/>
        </w:rPr>
      </w:pPr>
    </w:p>
    <w:p w:rsidR="00E3619B" w:rsidRPr="006B2A60" w:rsidRDefault="00DF1A79" w:rsidP="00E3619B">
      <w:pPr>
        <w:rPr>
          <w:b/>
          <w:sz w:val="22"/>
          <w:szCs w:val="22"/>
          <w:u w:val="single"/>
        </w:rPr>
      </w:pPr>
      <w:r w:rsidRPr="006B2A60">
        <w:rPr>
          <w:sz w:val="22"/>
          <w:szCs w:val="22"/>
        </w:rPr>
        <w:t>d</w:t>
      </w:r>
      <w:r w:rsidR="003E0A37" w:rsidRPr="006B2A60">
        <w:rPr>
          <w:sz w:val="22"/>
          <w:szCs w:val="22"/>
        </w:rPr>
        <w:t>otyczy postępowania o udzielenie zamówienia publicznego na:</w:t>
      </w:r>
      <w:r w:rsidR="00AB45F0" w:rsidRPr="006B2A60">
        <w:rPr>
          <w:rFonts w:eastAsia="Times New Roman"/>
          <w:b/>
          <w:sz w:val="22"/>
          <w:szCs w:val="22"/>
        </w:rPr>
        <w:t xml:space="preserve"> </w:t>
      </w:r>
      <w:r w:rsidR="00E3619B" w:rsidRPr="006B2A60">
        <w:rPr>
          <w:b/>
          <w:sz w:val="22"/>
          <w:szCs w:val="22"/>
        </w:rPr>
        <w:t xml:space="preserve">Dostawa systemu videoroutingu dla </w:t>
      </w:r>
      <w:bookmarkStart w:id="0" w:name="_Hlk116386267"/>
      <w:r w:rsidR="00E3619B" w:rsidRPr="006B2A60">
        <w:rPr>
          <w:b/>
          <w:sz w:val="22"/>
          <w:szCs w:val="22"/>
        </w:rPr>
        <w:t xml:space="preserve">Collegium Anatomicum Wydziału Nauk Medycznych i Nauk o Zdrowiu Uniwersytetu Technologiczno-Humanistycznego </w:t>
      </w:r>
      <w:bookmarkEnd w:id="0"/>
      <w:r w:rsidR="00E3619B" w:rsidRPr="006B2A60">
        <w:rPr>
          <w:b/>
          <w:sz w:val="22"/>
          <w:szCs w:val="22"/>
        </w:rPr>
        <w:t>im. Kazimierza Pułaskiego w Radomiu</w:t>
      </w:r>
    </w:p>
    <w:p w:rsidR="00301021" w:rsidRPr="006B2A60" w:rsidRDefault="00301021" w:rsidP="00195392">
      <w:pPr>
        <w:jc w:val="both"/>
        <w:rPr>
          <w:rFonts w:eastAsia="Calibri"/>
          <w:b/>
          <w:color w:val="000000"/>
          <w:sz w:val="22"/>
          <w:szCs w:val="22"/>
        </w:rPr>
      </w:pPr>
    </w:p>
    <w:p w:rsidR="00834D07" w:rsidRPr="006B2A60" w:rsidRDefault="00834D07" w:rsidP="00195392">
      <w:pPr>
        <w:rPr>
          <w:rFonts w:eastAsia="Times New Roman"/>
          <w:b/>
          <w:sz w:val="22"/>
          <w:szCs w:val="22"/>
        </w:rPr>
      </w:pPr>
    </w:p>
    <w:p w:rsidR="00104436" w:rsidRPr="006B2A60" w:rsidRDefault="00104436" w:rsidP="00195392">
      <w:pPr>
        <w:pStyle w:val="Tekstpodstawowy"/>
        <w:rPr>
          <w:sz w:val="22"/>
          <w:szCs w:val="22"/>
        </w:rPr>
      </w:pPr>
      <w:r w:rsidRPr="006B2A60">
        <w:rPr>
          <w:sz w:val="22"/>
          <w:szCs w:val="22"/>
        </w:rPr>
        <w:t>Zamawiający informuje, że w terminie określonym zgodnie z art. 284 ust. 2 ustawy z 11 września 2019r. – Prawo zamówień publicznych (</w:t>
      </w:r>
      <w:r w:rsidR="008A2ACC" w:rsidRPr="006B2A60">
        <w:rPr>
          <w:sz w:val="22"/>
          <w:szCs w:val="22"/>
        </w:rPr>
        <w:t>t</w:t>
      </w:r>
      <w:r w:rsidR="005A3676" w:rsidRPr="006B2A60">
        <w:rPr>
          <w:sz w:val="22"/>
          <w:szCs w:val="22"/>
        </w:rPr>
        <w:t xml:space="preserve">.j. </w:t>
      </w:r>
      <w:r w:rsidRPr="006B2A60">
        <w:rPr>
          <w:sz w:val="22"/>
          <w:szCs w:val="22"/>
        </w:rPr>
        <w:t xml:space="preserve">Dz.U. </w:t>
      </w:r>
      <w:r w:rsidR="00E3619B" w:rsidRPr="006B2A60">
        <w:rPr>
          <w:sz w:val="22"/>
          <w:szCs w:val="22"/>
        </w:rPr>
        <w:t xml:space="preserve">z 2022 poz. 1710 ze zm. </w:t>
      </w:r>
      <w:r w:rsidRPr="006B2A60">
        <w:rPr>
          <w:sz w:val="22"/>
          <w:szCs w:val="22"/>
        </w:rPr>
        <w:t>) – dalej ustawa Pzp, wykonawcy zwrócili się do zamawiającego z wnioskiem o wyjaśnienie treści SWZ.</w:t>
      </w:r>
    </w:p>
    <w:p w:rsidR="00104436" w:rsidRPr="006B2A60" w:rsidRDefault="00104436" w:rsidP="00195392">
      <w:pPr>
        <w:pStyle w:val="Tekstpodstawowy"/>
        <w:rPr>
          <w:sz w:val="22"/>
          <w:szCs w:val="22"/>
        </w:rPr>
      </w:pPr>
      <w:r w:rsidRPr="006B2A60">
        <w:rPr>
          <w:sz w:val="22"/>
          <w:szCs w:val="22"/>
        </w:rPr>
        <w:t xml:space="preserve">W związku z powyższym, zamawiający udziela następujących wyjaśnień: </w:t>
      </w:r>
    </w:p>
    <w:p w:rsidR="00E3619B" w:rsidRPr="006B2A60" w:rsidRDefault="00E3619B" w:rsidP="00E3619B">
      <w:pPr>
        <w:spacing w:line="259" w:lineRule="auto"/>
        <w:rPr>
          <w:sz w:val="22"/>
          <w:szCs w:val="22"/>
        </w:rPr>
      </w:pP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b/>
          <w:sz w:val="22"/>
          <w:szCs w:val="22"/>
        </w:rPr>
        <w:t>Pytanie nr 1:</w:t>
      </w:r>
      <w:r w:rsidRPr="006B2A60">
        <w:rPr>
          <w:sz w:val="22"/>
          <w:szCs w:val="22"/>
        </w:rPr>
        <w:t xml:space="preserve"> Dotyczy punkt 1.7 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>Urządzenia wchodzące w skład systemu-audiowizualnego muszą być podłączone do systemu prezentacji obrazów (matrycy sygnałowej) poprzez konwertery sygnałów wizyjnych i sterujących w celu przesyłania obrazów w wysokiej rozdzielczości przez przewód typu „skrętka” i typu koncentrycznego na dłuższą odległość do szafy RACK, w której podłączone będą nadajniki sygnału a następnie do odbiorników.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>Czy zamawiający dopuszcza system, który do zarządzania obrazem wykorzystuje transmisję audio-video typu „video over IP” z wykorzystaniem sieci światłowodowej i switcha światłowodowego zamiast matrycy sygnałowej. Takie rozwiązanie pozwala na bezstratną transmisję obrazów w najwyższej rozdzielczości na większe odległości bez konieczności stosowania konwerterów, które mogą zniekształcać sygnał wideo.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spacing w:line="259" w:lineRule="auto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 xml:space="preserve">Odpowiedź: </w:t>
      </w:r>
      <w:r w:rsidRPr="006B2A60">
        <w:rPr>
          <w:sz w:val="22"/>
          <w:szCs w:val="22"/>
        </w:rPr>
        <w:t xml:space="preserve">Zamawiający </w:t>
      </w:r>
      <w:r w:rsidRPr="006B2A60">
        <w:rPr>
          <w:b/>
          <w:sz w:val="22"/>
          <w:szCs w:val="22"/>
        </w:rPr>
        <w:t>nie dopuszcza</w:t>
      </w:r>
      <w:r w:rsidRPr="006B2A60">
        <w:rPr>
          <w:sz w:val="22"/>
          <w:szCs w:val="22"/>
        </w:rPr>
        <w:t xml:space="preserve"> zaoferowania systemu, który do zarządzania obrazem wykorzystuje transmisję audio-video typu „video over IP” z wykorzystaniem sieci światłowodowej i switcha światłowodowego zamiast matrycy sygnałowej. Zamawiający wymaga zapewnienia technologii transmisji obrazu HdbaseT zgodnie z SWZ.</w:t>
      </w:r>
    </w:p>
    <w:p w:rsidR="00E3619B" w:rsidRPr="006B2A60" w:rsidRDefault="00E3619B" w:rsidP="00E3619B">
      <w:pPr>
        <w:spacing w:line="259" w:lineRule="auto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 xml:space="preserve">   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b/>
          <w:sz w:val="22"/>
          <w:szCs w:val="22"/>
        </w:rPr>
        <w:t>Pytanie nr 2:</w:t>
      </w:r>
      <w:r w:rsidRPr="006B2A60">
        <w:rPr>
          <w:sz w:val="22"/>
          <w:szCs w:val="22"/>
        </w:rPr>
        <w:t xml:space="preserve"> Dotyczy punkt 1.10 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>Zamawiający wymaga, aby główny element systemu nagłośnieniowego stanowił cyfrowy przełącznik audio o wielowejściowej architekturze pozwalającej na odpowiednie zmiksowanie wejściowych sygnałów audio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 xml:space="preserve"> Czy zamawiający dopuszcza system, który do zarządzania audio wykorzystuje transmisję z wykorzystaniem sieci światłowodowej i switcha światłowodowego?</w:t>
      </w:r>
    </w:p>
    <w:p w:rsidR="00E3619B" w:rsidRPr="006B2A60" w:rsidRDefault="00E3619B" w:rsidP="00E3619B">
      <w:pPr>
        <w:ind w:right="16"/>
        <w:rPr>
          <w:sz w:val="22"/>
          <w:szCs w:val="22"/>
        </w:rPr>
      </w:pP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 xml:space="preserve">Odpowiedź: </w:t>
      </w:r>
      <w:r w:rsidRPr="006B2A60">
        <w:rPr>
          <w:sz w:val="22"/>
          <w:szCs w:val="22"/>
        </w:rPr>
        <w:t xml:space="preserve">Zamawiający </w:t>
      </w:r>
      <w:r w:rsidRPr="006B2A60">
        <w:rPr>
          <w:b/>
          <w:sz w:val="22"/>
          <w:szCs w:val="22"/>
        </w:rPr>
        <w:t>dopuszcza</w:t>
      </w:r>
      <w:r w:rsidRPr="006B2A60">
        <w:rPr>
          <w:sz w:val="22"/>
          <w:szCs w:val="22"/>
        </w:rPr>
        <w:t xml:space="preserve"> proponowane rozwiązanie do zarządzania audio wykorzystujące transmisję opartą na sieci światłowodowej i switchu światłowodowym tylko w przypadku, gdy Wykonawca zapewni alternatywne rozwiązanie wykorzystujące do transmisji światłowód, z centralnym procesorem dźwięku umożliwiającym zaawansowane funkcje zarządzania dźwiękiem, np. kanselacje echa, czy DSP.</w:t>
      </w:r>
      <w:r w:rsidRPr="006B2A60">
        <w:rPr>
          <w:b/>
          <w:sz w:val="22"/>
          <w:szCs w:val="22"/>
        </w:rPr>
        <w:t xml:space="preserve"> </w:t>
      </w:r>
    </w:p>
    <w:p w:rsidR="00E3619B" w:rsidRPr="006B2A60" w:rsidRDefault="00E3619B" w:rsidP="00E3619B">
      <w:pPr>
        <w:spacing w:line="259" w:lineRule="auto"/>
        <w:ind w:left="720"/>
        <w:rPr>
          <w:sz w:val="22"/>
          <w:szCs w:val="22"/>
        </w:rPr>
      </w:pP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b/>
          <w:sz w:val="22"/>
          <w:szCs w:val="22"/>
        </w:rPr>
        <w:t>Pytanie nr 3:</w:t>
      </w:r>
      <w:r w:rsidRPr="006B2A60">
        <w:rPr>
          <w:sz w:val="22"/>
          <w:szCs w:val="22"/>
        </w:rPr>
        <w:t xml:space="preserve"> Dotyczy punkt 1.15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>Matryca sygnałowa musi być wyposażona w przełącznik matrycowy posiadający wejścia i wyjścia na złączach HDMI i RJ45 HDbT, SDI poprzez konwertery oraz umożliwiać dodanie następnych modułów z możliwością wyboru różnych standardów źródeł sygnału wejścia i wyjścia.</w:t>
      </w:r>
    </w:p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  <w:r w:rsidRPr="006B2A60">
        <w:rPr>
          <w:sz w:val="22"/>
          <w:szCs w:val="22"/>
        </w:rPr>
        <w:t xml:space="preserve">Czy zamawiający dopuszcza system równoważny, który nie jest oparty na matrycy sygnałowej audio -wideo, a który do transmisji i zarządzania audio wideo wykorzystuję transmisje IP  gdzie medium transmisyjnym jest światłowód. System wykorzystuje enkodery i dekodery wideo, które zapewniają możliwość podłączenia różnych typów i standardów wideo.  </w:t>
      </w:r>
    </w:p>
    <w:p w:rsidR="00E3619B" w:rsidRPr="006B2A60" w:rsidRDefault="00E3619B" w:rsidP="00E3619B">
      <w:pPr>
        <w:ind w:right="16"/>
        <w:rPr>
          <w:sz w:val="22"/>
          <w:szCs w:val="22"/>
        </w:rPr>
      </w:pP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 xml:space="preserve">Odpowiedź: </w:t>
      </w:r>
      <w:r w:rsidRPr="006B2A60">
        <w:rPr>
          <w:sz w:val="22"/>
          <w:szCs w:val="22"/>
        </w:rPr>
        <w:t xml:space="preserve">Zamawiający </w:t>
      </w:r>
      <w:r w:rsidRPr="006B2A60">
        <w:rPr>
          <w:b/>
          <w:sz w:val="22"/>
          <w:szCs w:val="22"/>
        </w:rPr>
        <w:t xml:space="preserve">nie dopuszcza </w:t>
      </w:r>
      <w:r w:rsidRPr="006B2A60">
        <w:rPr>
          <w:sz w:val="22"/>
          <w:szCs w:val="22"/>
        </w:rPr>
        <w:t xml:space="preserve">zaoferowania systemu, który nie jest oparty na matrycy sygnałowej audio -wideo, a który do transmisji i zarządzania audio wideo wykorzystuję transmisje IP  gdzie medium </w:t>
      </w:r>
      <w:r w:rsidRPr="006B2A60">
        <w:rPr>
          <w:sz w:val="22"/>
          <w:szCs w:val="22"/>
        </w:rPr>
        <w:lastRenderedPageBreak/>
        <w:t>transmisyjnym jest światłowód. Zamawiający wymaga zapewnienia technologii transmisji obrazu HdbaseT zgodnie z SWZ.</w:t>
      </w:r>
    </w:p>
    <w:p w:rsidR="00E3619B" w:rsidRPr="006B2A60" w:rsidRDefault="00E3619B" w:rsidP="00E3619B">
      <w:pPr>
        <w:spacing w:line="259" w:lineRule="auto"/>
        <w:ind w:left="720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ind w:right="12"/>
        <w:rPr>
          <w:sz w:val="22"/>
          <w:szCs w:val="22"/>
        </w:rPr>
      </w:pPr>
      <w:r w:rsidRPr="006B2A60">
        <w:rPr>
          <w:b/>
          <w:sz w:val="22"/>
          <w:szCs w:val="22"/>
        </w:rPr>
        <w:t>Pytanie nr 4:</w:t>
      </w:r>
      <w:r w:rsidRPr="006B2A60">
        <w:rPr>
          <w:sz w:val="22"/>
          <w:szCs w:val="22"/>
        </w:rPr>
        <w:t xml:space="preserve"> Dotyczy punkt 1.17</w:t>
      </w:r>
    </w:p>
    <w:p w:rsidR="00E3619B" w:rsidRPr="006B2A60" w:rsidRDefault="00E3619B" w:rsidP="00E3619B">
      <w:pPr>
        <w:ind w:right="12"/>
        <w:rPr>
          <w:sz w:val="22"/>
          <w:szCs w:val="22"/>
        </w:rPr>
      </w:pPr>
      <w:r w:rsidRPr="006B2A60">
        <w:rPr>
          <w:sz w:val="22"/>
          <w:szCs w:val="22"/>
        </w:rPr>
        <w:t>System videoroutingu musi zapewniać możliwość połączenia z obecnie używanym systemem audio-wizualnym (otwartość systemu).</w:t>
      </w:r>
    </w:p>
    <w:p w:rsidR="00E3619B" w:rsidRPr="006B2A60" w:rsidRDefault="00E3619B" w:rsidP="00E3619B">
      <w:pPr>
        <w:ind w:right="12"/>
        <w:rPr>
          <w:sz w:val="22"/>
          <w:szCs w:val="22"/>
        </w:rPr>
      </w:pPr>
      <w:r w:rsidRPr="006B2A60">
        <w:rPr>
          <w:sz w:val="22"/>
          <w:szCs w:val="22"/>
        </w:rPr>
        <w:t>Czy zamawiający dopuszcza rozwiązanie, które będzie bazowało na nowej technologii światłowodowej co pozwoli na transmisje audio wideo pomiędzy wymaganymi pomieszczeniami w najwyższej jakości bez opoźnień, zakłóceń i zniekształceń obrazu w rozdzielczości FHD i 4K?</w:t>
      </w:r>
    </w:p>
    <w:p w:rsidR="00E3619B" w:rsidRPr="006B2A60" w:rsidRDefault="00E3619B" w:rsidP="00E3619B">
      <w:pPr>
        <w:ind w:right="12"/>
        <w:rPr>
          <w:sz w:val="22"/>
          <w:szCs w:val="22"/>
        </w:rPr>
      </w:pPr>
    </w:p>
    <w:p w:rsidR="00E3619B" w:rsidRPr="006B2A60" w:rsidRDefault="00E3619B" w:rsidP="00E3619B">
      <w:pPr>
        <w:spacing w:after="120" w:line="247" w:lineRule="auto"/>
        <w:ind w:left="11" w:right="17" w:hanging="11"/>
        <w:rPr>
          <w:sz w:val="22"/>
          <w:szCs w:val="22"/>
        </w:rPr>
      </w:pPr>
      <w:r w:rsidRPr="006B2A60">
        <w:rPr>
          <w:b/>
          <w:sz w:val="22"/>
          <w:szCs w:val="22"/>
        </w:rPr>
        <w:t>Odpowiedź:</w:t>
      </w:r>
      <w:r w:rsidRPr="006B2A60">
        <w:rPr>
          <w:sz w:val="22"/>
          <w:szCs w:val="22"/>
        </w:rPr>
        <w:t xml:space="preserve"> Zamawiający zgodnie z SWZ </w:t>
      </w:r>
      <w:r w:rsidRPr="006B2A60">
        <w:rPr>
          <w:b/>
          <w:sz w:val="22"/>
          <w:szCs w:val="22"/>
        </w:rPr>
        <w:t xml:space="preserve">wymaga </w:t>
      </w:r>
      <w:r w:rsidRPr="006B2A60">
        <w:rPr>
          <w:sz w:val="22"/>
          <w:szCs w:val="22"/>
        </w:rPr>
        <w:t>zapewnienia możliwości połączenia z obecnie używanym systemem audio-wizualnym.</w:t>
      </w: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  <w:r w:rsidRPr="006B2A60">
        <w:rPr>
          <w:b/>
          <w:sz w:val="22"/>
          <w:szCs w:val="22"/>
        </w:rPr>
        <w:t>Pytanie nr 5:</w:t>
      </w:r>
      <w:r w:rsidRPr="006B2A60">
        <w:rPr>
          <w:sz w:val="22"/>
          <w:szCs w:val="22"/>
        </w:rPr>
        <w:t xml:space="preserve"> Dotyczy:</w:t>
      </w:r>
    </w:p>
    <w:p w:rsidR="00E3619B" w:rsidRPr="006B2A60" w:rsidRDefault="00E3619B" w:rsidP="00E3619B">
      <w:pPr>
        <w:pStyle w:val="Nagwek2"/>
        <w:keepLines/>
        <w:numPr>
          <w:ilvl w:val="0"/>
          <w:numId w:val="12"/>
        </w:numPr>
        <w:spacing w:before="240" w:after="240" w:line="259" w:lineRule="auto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>Głośniki sufitowe – 32 szt.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212"/>
        <w:gridCol w:w="3695"/>
        <w:gridCol w:w="3155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vAlign w:val="center"/>
          </w:tcPr>
          <w:p w:rsidR="00E3619B" w:rsidRPr="006B2A60" w:rsidRDefault="00E3619B" w:rsidP="00645C6E">
            <w:pPr>
              <w:jc w:val="center"/>
              <w:rPr>
                <w:b w:val="0"/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Cecha</w:t>
            </w:r>
          </w:p>
        </w:tc>
        <w:tc>
          <w:tcPr>
            <w:tcW w:w="3695" w:type="dxa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Specyfikacja</w:t>
            </w:r>
          </w:p>
        </w:tc>
        <w:tc>
          <w:tcPr>
            <w:tcW w:w="3155" w:type="dxa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Oferowane parametry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 xml:space="preserve">Moc znamionowa 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Minimum 60W RMS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Impedancja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8Ω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Złącze wejściowe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śrubowe, 4-stykowe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Możliwość montażu w suficie podwieszanym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Tak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Czułość nominalna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Minimum 80dB SPL</w:t>
            </w:r>
          </w:p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Maksimum 90dB SPL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Zakres częstotliwości pracy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42Hz-20kHz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E3619B" w:rsidRPr="006B2A60" w:rsidRDefault="00E3619B" w:rsidP="00E3619B">
      <w:pPr>
        <w:rPr>
          <w:sz w:val="22"/>
          <w:szCs w:val="22"/>
        </w:rPr>
      </w:pPr>
      <w:bookmarkStart w:id="1" w:name="_Hlk118354327"/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sz w:val="22"/>
          <w:szCs w:val="22"/>
        </w:rPr>
        <w:t>Czy zamawiający dopuszcza rozwiązanie Głośników sufitowych o następujących parametrach: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212"/>
        <w:gridCol w:w="3695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vAlign w:val="center"/>
          </w:tcPr>
          <w:bookmarkEnd w:id="1"/>
          <w:p w:rsidR="00E3619B" w:rsidRPr="006B2A60" w:rsidRDefault="00E3619B" w:rsidP="00645C6E">
            <w:pPr>
              <w:jc w:val="center"/>
              <w:rPr>
                <w:b w:val="0"/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Cecha</w:t>
            </w:r>
          </w:p>
        </w:tc>
        <w:tc>
          <w:tcPr>
            <w:tcW w:w="3695" w:type="dxa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Specyfikacja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 xml:space="preserve">Moc znamionowa 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Minimum 10W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Max SPL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105 dB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Wymiary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Ø 247mm x 90mm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Możliwość montażu w suficie podwieszanym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Tak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 xml:space="preserve">Czułość 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 xml:space="preserve"> 95 dB/W/m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Zakres częstotliwości pracy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50Hz-20000Hz</w:t>
            </w:r>
          </w:p>
        </w:tc>
      </w:tr>
    </w:tbl>
    <w:p w:rsidR="00E3619B" w:rsidRPr="006B2A60" w:rsidRDefault="00E3619B" w:rsidP="00E3619B">
      <w:pPr>
        <w:ind w:right="16"/>
        <w:rPr>
          <w:sz w:val="22"/>
          <w:szCs w:val="22"/>
        </w:rPr>
      </w:pP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>Odpowiedź:</w:t>
      </w:r>
      <w:r w:rsidRPr="006B2A60">
        <w:rPr>
          <w:sz w:val="22"/>
          <w:szCs w:val="22"/>
        </w:rPr>
        <w:t xml:space="preserve"> Zamawiający </w:t>
      </w:r>
      <w:r w:rsidRPr="006B2A60">
        <w:rPr>
          <w:b/>
          <w:sz w:val="22"/>
          <w:szCs w:val="22"/>
        </w:rPr>
        <w:t>nie wyraża zgody</w:t>
      </w:r>
      <w:r w:rsidRPr="006B2A60">
        <w:rPr>
          <w:sz w:val="22"/>
          <w:szCs w:val="22"/>
        </w:rPr>
        <w:t xml:space="preserve"> na zmianę parametrów Głośników sufitowych.</w:t>
      </w:r>
    </w:p>
    <w:p w:rsidR="00E3619B" w:rsidRPr="006B2A60" w:rsidRDefault="00E3619B" w:rsidP="00E3619B">
      <w:pPr>
        <w:spacing w:line="259" w:lineRule="auto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b/>
          <w:sz w:val="22"/>
          <w:szCs w:val="22"/>
        </w:rPr>
        <w:t>Pytanie nr 6:</w:t>
      </w:r>
      <w:r w:rsidRPr="006B2A60">
        <w:rPr>
          <w:sz w:val="22"/>
          <w:szCs w:val="22"/>
        </w:rPr>
        <w:t xml:space="preserve"> Dotyczy:</w:t>
      </w:r>
    </w:p>
    <w:p w:rsidR="00E3619B" w:rsidRPr="006B2A60" w:rsidRDefault="00E3619B" w:rsidP="00E3619B">
      <w:pPr>
        <w:pStyle w:val="Nagwek2"/>
        <w:keepLines/>
        <w:numPr>
          <w:ilvl w:val="0"/>
          <w:numId w:val="13"/>
        </w:numPr>
        <w:spacing w:before="240" w:after="240" w:line="259" w:lineRule="auto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>Mikrofon bezprzewodowy dla prowadzącego – 14 szt.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26"/>
        <w:gridCol w:w="3781"/>
        <w:gridCol w:w="3155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E3619B" w:rsidRPr="006B2A60" w:rsidRDefault="00E3619B" w:rsidP="00645C6E">
            <w:pPr>
              <w:jc w:val="center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Cecha</w:t>
            </w:r>
          </w:p>
        </w:tc>
        <w:tc>
          <w:tcPr>
            <w:tcW w:w="3781" w:type="dxa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Specyfikacja</w:t>
            </w:r>
          </w:p>
        </w:tc>
        <w:tc>
          <w:tcPr>
            <w:tcW w:w="3155" w:type="dxa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Oferowane parametry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Dynamika wejścia audio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Minimum 130dB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Typ transmisji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Pasmo UHF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lastRenderedPageBreak/>
              <w:t>Czas działania na baterii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Minimum 8 godzin pracy na bateriach AA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 xml:space="preserve">Pasmo przenoszenia 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20Hz – 20kHz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Zakres pracy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Częstotliwości od 400MHz do 1800MHz</w:t>
            </w:r>
          </w:p>
        </w:tc>
        <w:tc>
          <w:tcPr>
            <w:tcW w:w="3155" w:type="dxa"/>
            <w:shd w:val="clear" w:color="auto" w:fill="FFFFFF" w:themeFill="background1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E3619B" w:rsidRPr="006B2A60" w:rsidRDefault="00E3619B" w:rsidP="00E3619B">
      <w:pPr>
        <w:rPr>
          <w:sz w:val="22"/>
          <w:szCs w:val="22"/>
        </w:rPr>
      </w:pP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sz w:val="22"/>
          <w:szCs w:val="22"/>
        </w:rPr>
        <w:t>Czy zamawiający dopuszcza rozwiązanie Bezprzewodowego zestawu mikrofonowego o następujących parametrach: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26"/>
        <w:gridCol w:w="3781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E3619B" w:rsidRPr="006B2A60" w:rsidRDefault="00E3619B" w:rsidP="00645C6E">
            <w:pPr>
              <w:spacing w:after="160" w:line="259" w:lineRule="auto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Cecha</w:t>
            </w:r>
          </w:p>
        </w:tc>
        <w:tc>
          <w:tcPr>
            <w:tcW w:w="3781" w:type="dxa"/>
            <w:vAlign w:val="center"/>
          </w:tcPr>
          <w:p w:rsidR="00E3619B" w:rsidRPr="006B2A60" w:rsidRDefault="00E3619B" w:rsidP="00645C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Specyfikacja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Zakres częstotliwości nośnej RF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470–937.5 MHz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Tłumienie lustrzane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&gt;70 dB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rPr>
                <w:bCs w:val="0"/>
                <w:sz w:val="22"/>
                <w:szCs w:val="22"/>
              </w:rPr>
            </w:pPr>
            <w:r w:rsidRPr="006B2A60">
              <w:rPr>
                <w:bCs w:val="0"/>
                <w:sz w:val="22"/>
                <w:szCs w:val="22"/>
              </w:rPr>
              <w:t>Latencja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3,2 ms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 xml:space="preserve">Pasmo przenoszenia 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20Hz – 20kHz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Zakres dynamiki dźwięku</w:t>
            </w:r>
          </w:p>
        </w:tc>
        <w:tc>
          <w:tcPr>
            <w:tcW w:w="3781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120 dB</w:t>
            </w:r>
          </w:p>
        </w:tc>
      </w:tr>
    </w:tbl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</w:p>
    <w:p w:rsidR="00E3619B" w:rsidRPr="006B2A60" w:rsidRDefault="00E3619B" w:rsidP="00E3619B">
      <w:pPr>
        <w:spacing w:line="259" w:lineRule="auto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>Odpowiedź:</w:t>
      </w:r>
      <w:r w:rsidRPr="006B2A60">
        <w:rPr>
          <w:sz w:val="22"/>
          <w:szCs w:val="22"/>
        </w:rPr>
        <w:t xml:space="preserve"> Zamawiający </w:t>
      </w:r>
      <w:r w:rsidRPr="006B2A60">
        <w:rPr>
          <w:b/>
          <w:sz w:val="22"/>
          <w:szCs w:val="22"/>
        </w:rPr>
        <w:t>nie wyraża zgody</w:t>
      </w:r>
      <w:r w:rsidRPr="006B2A60">
        <w:rPr>
          <w:sz w:val="22"/>
          <w:szCs w:val="22"/>
        </w:rPr>
        <w:t xml:space="preserve"> na zmianę parametrów Mikrofonu bezprzewodowego dla prowadzącego.</w:t>
      </w:r>
    </w:p>
    <w:p w:rsidR="00E3619B" w:rsidRPr="006B2A60" w:rsidRDefault="00E3619B" w:rsidP="00E3619B">
      <w:pPr>
        <w:spacing w:line="259" w:lineRule="auto"/>
        <w:ind w:left="720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b/>
          <w:sz w:val="22"/>
          <w:szCs w:val="22"/>
        </w:rPr>
        <w:t>Pytanie nr 7:</w:t>
      </w:r>
      <w:r w:rsidRPr="006B2A60">
        <w:rPr>
          <w:sz w:val="22"/>
          <w:szCs w:val="22"/>
        </w:rPr>
        <w:t xml:space="preserve"> Dotyczy:</w:t>
      </w:r>
    </w:p>
    <w:p w:rsidR="00E3619B" w:rsidRPr="006B2A60" w:rsidRDefault="00E3619B" w:rsidP="00E3619B">
      <w:pPr>
        <w:pStyle w:val="Akapitzlist"/>
        <w:keepNext/>
        <w:keepLines/>
        <w:numPr>
          <w:ilvl w:val="0"/>
          <w:numId w:val="14"/>
        </w:numPr>
        <w:spacing w:before="240" w:after="240"/>
        <w:outlineLvl w:val="1"/>
        <w:rPr>
          <w:b/>
        </w:rPr>
      </w:pPr>
      <w:r w:rsidRPr="006B2A60">
        <w:rPr>
          <w:b/>
        </w:rPr>
        <w:t>Kamera PTZ – 6 szt.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16"/>
        <w:gridCol w:w="4009"/>
        <w:gridCol w:w="2937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vAlign w:val="center"/>
          </w:tcPr>
          <w:p w:rsidR="00E3619B" w:rsidRPr="006B2A60" w:rsidRDefault="00E3619B" w:rsidP="00645C6E">
            <w:pPr>
              <w:jc w:val="center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Cecha</w:t>
            </w:r>
          </w:p>
        </w:tc>
        <w:tc>
          <w:tcPr>
            <w:tcW w:w="4009" w:type="dxa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b/>
                <w:bCs/>
                <w:sz w:val="22"/>
                <w:szCs w:val="22"/>
              </w:rPr>
              <w:t>Opis wymagań minimalnych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</w:rPr>
            </w:pPr>
            <w:r w:rsidRPr="006B2A60">
              <w:rPr>
                <w:rFonts w:eastAsia="Calibri"/>
                <w:b/>
                <w:bCs/>
                <w:sz w:val="22"/>
                <w:szCs w:val="22"/>
              </w:rPr>
              <w:t>Oferowane parametry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Obsługa sygnału i rozdzielczości: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1920x1080@60fps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Regulacja kąta obrazu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0-359stopni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Zoom optyczny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20x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Zoom cyfrowy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Min. 15x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Obsługa kodeku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H.265 i H.264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Przysłona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Min. F1.6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Gniazda wyjściowe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B2A60">
              <w:rPr>
                <w:rFonts w:eastAsia="Calibri"/>
                <w:sz w:val="22"/>
                <w:szCs w:val="22"/>
                <w:lang w:val="en-US"/>
              </w:rPr>
              <w:t>HDMI, ETHERNET, Gniazdo Jack 3,5mm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Gniazda wejściowe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Liniowe/mikrofonowe - Jack 3,5mm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Sterowanie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Poprzez porty RS232, RS485 i pilota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Zasilanie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12V DC</w:t>
            </w:r>
          </w:p>
        </w:tc>
        <w:tc>
          <w:tcPr>
            <w:tcW w:w="2937" w:type="dxa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</w:tc>
      </w:tr>
    </w:tbl>
    <w:p w:rsidR="00E3619B" w:rsidRPr="006B2A60" w:rsidRDefault="00E3619B" w:rsidP="00E3619B">
      <w:pPr>
        <w:rPr>
          <w:sz w:val="22"/>
          <w:szCs w:val="22"/>
        </w:rPr>
      </w:pPr>
    </w:p>
    <w:p w:rsidR="00E3619B" w:rsidRPr="006B2A60" w:rsidRDefault="00E3619B" w:rsidP="00E3619B">
      <w:pPr>
        <w:rPr>
          <w:sz w:val="22"/>
          <w:szCs w:val="22"/>
        </w:rPr>
      </w:pP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sz w:val="22"/>
          <w:szCs w:val="22"/>
        </w:rPr>
        <w:t>Czy zamawiający dopuszcza rozwiązanie Kamery PTZ o następujących parametrach: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16"/>
        <w:gridCol w:w="4009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vAlign w:val="center"/>
          </w:tcPr>
          <w:p w:rsidR="00E3619B" w:rsidRPr="006B2A60" w:rsidRDefault="00E3619B" w:rsidP="00645C6E">
            <w:pPr>
              <w:jc w:val="center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Cecha</w:t>
            </w:r>
          </w:p>
        </w:tc>
        <w:tc>
          <w:tcPr>
            <w:tcW w:w="4009" w:type="dxa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b/>
                <w:bCs/>
                <w:sz w:val="22"/>
                <w:szCs w:val="22"/>
              </w:rPr>
              <w:t>Opis wymagań minimalnych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Obsługa sygnału i rozdzielczości: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1920x1080, 60fps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Regulacja kąta obrazu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Obrót: ±170° Pochylenie: +90°/-20°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Zoom optyczny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30x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lastRenderedPageBreak/>
              <w:t>Zoom cyfrowy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12x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Przetwornik obrazu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Ok. 2,1 Mpx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Przysłona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Min. F1.6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Gniazda wyjściowe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B2A60">
              <w:rPr>
                <w:rFonts w:eastAsia="Calibri"/>
                <w:sz w:val="22"/>
                <w:szCs w:val="22"/>
                <w:lang w:val="en-US"/>
              </w:rPr>
              <w:t xml:space="preserve">HDMI, </w:t>
            </w: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Sterowanie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Poprzez port RS232,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auto"/>
            <w:vAlign w:val="center"/>
          </w:tcPr>
          <w:p w:rsidR="00E3619B" w:rsidRPr="006B2A60" w:rsidRDefault="00E3619B" w:rsidP="00645C6E">
            <w:pPr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Zasilanie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E3619B" w:rsidRPr="006B2A60" w:rsidRDefault="00E3619B" w:rsidP="00645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6B2A60">
              <w:rPr>
                <w:rFonts w:eastAsia="Calibri"/>
                <w:sz w:val="22"/>
                <w:szCs w:val="22"/>
              </w:rPr>
              <w:t>12V DC</w:t>
            </w:r>
          </w:p>
        </w:tc>
      </w:tr>
    </w:tbl>
    <w:p w:rsidR="00E3619B" w:rsidRPr="006B2A60" w:rsidRDefault="00E3619B" w:rsidP="00E3619B">
      <w:pPr>
        <w:spacing w:after="4" w:line="238" w:lineRule="auto"/>
        <w:ind w:right="12"/>
        <w:rPr>
          <w:sz w:val="22"/>
          <w:szCs w:val="22"/>
        </w:rPr>
      </w:pPr>
    </w:p>
    <w:p w:rsidR="00E3619B" w:rsidRPr="006B2A60" w:rsidRDefault="00E3619B" w:rsidP="00E3619B">
      <w:pPr>
        <w:ind w:right="16"/>
        <w:rPr>
          <w:sz w:val="22"/>
          <w:szCs w:val="22"/>
        </w:rPr>
      </w:pPr>
    </w:p>
    <w:p w:rsidR="00E3619B" w:rsidRPr="006B2A60" w:rsidRDefault="00E3619B" w:rsidP="00E3619B">
      <w:pPr>
        <w:ind w:right="16"/>
        <w:rPr>
          <w:sz w:val="22"/>
          <w:szCs w:val="22"/>
        </w:rPr>
      </w:pPr>
      <w:r w:rsidRPr="006B2A60">
        <w:rPr>
          <w:b/>
          <w:sz w:val="22"/>
          <w:szCs w:val="22"/>
        </w:rPr>
        <w:t xml:space="preserve">Odpowiedź: </w:t>
      </w:r>
      <w:r w:rsidRPr="006B2A60">
        <w:rPr>
          <w:sz w:val="22"/>
          <w:szCs w:val="22"/>
        </w:rPr>
        <w:t xml:space="preserve">Zamawiający </w:t>
      </w:r>
      <w:r w:rsidRPr="006B2A60">
        <w:rPr>
          <w:b/>
          <w:sz w:val="22"/>
          <w:szCs w:val="22"/>
        </w:rPr>
        <w:t>nie wyraża zgody</w:t>
      </w:r>
      <w:r w:rsidRPr="006B2A60">
        <w:rPr>
          <w:sz w:val="22"/>
          <w:szCs w:val="22"/>
        </w:rPr>
        <w:t xml:space="preserve"> na zmianę parametrów Kamery PTZ.</w:t>
      </w:r>
    </w:p>
    <w:p w:rsidR="00E3619B" w:rsidRPr="006B2A60" w:rsidRDefault="00E3619B" w:rsidP="00E3619B">
      <w:pPr>
        <w:spacing w:line="259" w:lineRule="auto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b/>
          <w:sz w:val="22"/>
          <w:szCs w:val="22"/>
        </w:rPr>
        <w:t>Pytanie nr 8:</w:t>
      </w:r>
      <w:r w:rsidRPr="006B2A60">
        <w:rPr>
          <w:sz w:val="22"/>
          <w:szCs w:val="22"/>
        </w:rPr>
        <w:t xml:space="preserve"> Dotyczy punkt 38</w:t>
      </w:r>
    </w:p>
    <w:p w:rsidR="00E3619B" w:rsidRPr="006B2A60" w:rsidRDefault="00E3619B" w:rsidP="00E3619B">
      <w:pPr>
        <w:pStyle w:val="Nagwek2"/>
        <w:keepLines/>
        <w:numPr>
          <w:ilvl w:val="0"/>
          <w:numId w:val="15"/>
        </w:numPr>
        <w:tabs>
          <w:tab w:val="num" w:pos="360"/>
        </w:tabs>
        <w:spacing w:before="240" w:after="240" w:line="259" w:lineRule="auto"/>
        <w:ind w:left="0" w:firstLine="0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>Nadajnik HdbaseT z wbudowanym spliterem HDMI (4K do 100 m) – 3 szt.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82"/>
        <w:gridCol w:w="3819"/>
        <w:gridCol w:w="3061"/>
      </w:tblGrid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vAlign w:val="center"/>
          </w:tcPr>
          <w:p w:rsidR="00E3619B" w:rsidRPr="006B2A60" w:rsidRDefault="00E3619B" w:rsidP="00645C6E">
            <w:pPr>
              <w:jc w:val="center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Cecha</w:t>
            </w:r>
          </w:p>
        </w:tc>
        <w:tc>
          <w:tcPr>
            <w:tcW w:w="3819" w:type="dxa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Opis wymagań minimalnych</w:t>
            </w:r>
          </w:p>
        </w:tc>
        <w:tc>
          <w:tcPr>
            <w:tcW w:w="3061" w:type="dxa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2A60">
              <w:rPr>
                <w:b/>
                <w:bCs/>
                <w:sz w:val="22"/>
                <w:szCs w:val="22"/>
              </w:rPr>
              <w:t>Oferowane parametry</w:t>
            </w: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Obsługa sygnału i rozdzielczości:</w:t>
            </w:r>
          </w:p>
        </w:tc>
        <w:tc>
          <w:tcPr>
            <w:tcW w:w="3819" w:type="dxa"/>
            <w:vAlign w:val="center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4K@60Hz (4:2:0) lub 4K@30Hz(4:4:4) do 100m</w:t>
            </w:r>
          </w:p>
        </w:tc>
        <w:tc>
          <w:tcPr>
            <w:tcW w:w="3061" w:type="dxa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Przepustowość</w:t>
            </w:r>
          </w:p>
        </w:tc>
        <w:tc>
          <w:tcPr>
            <w:tcW w:w="3819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Minimum 10Gb/s</w:t>
            </w:r>
          </w:p>
        </w:tc>
        <w:tc>
          <w:tcPr>
            <w:tcW w:w="3061" w:type="dxa"/>
            <w:shd w:val="clear" w:color="auto" w:fill="FFFFFF" w:themeFill="background1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Wejście video i audio</w:t>
            </w:r>
          </w:p>
        </w:tc>
        <w:tc>
          <w:tcPr>
            <w:tcW w:w="3819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HDMI</w:t>
            </w:r>
          </w:p>
        </w:tc>
        <w:tc>
          <w:tcPr>
            <w:tcW w:w="3061" w:type="dxa"/>
            <w:shd w:val="clear" w:color="auto" w:fill="FFFFFF" w:themeFill="background1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Wyjście video i audio</w:t>
            </w:r>
          </w:p>
        </w:tc>
        <w:tc>
          <w:tcPr>
            <w:tcW w:w="3819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HDMI</w:t>
            </w:r>
          </w:p>
        </w:tc>
        <w:tc>
          <w:tcPr>
            <w:tcW w:w="3061" w:type="dxa"/>
            <w:shd w:val="clear" w:color="auto" w:fill="FFFFFF" w:themeFill="background1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Gniazda sterujące</w:t>
            </w:r>
          </w:p>
        </w:tc>
        <w:tc>
          <w:tcPr>
            <w:tcW w:w="3819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RS-232, Ethernet RJ-45</w:t>
            </w:r>
          </w:p>
        </w:tc>
        <w:tc>
          <w:tcPr>
            <w:tcW w:w="3061" w:type="dxa"/>
            <w:shd w:val="clear" w:color="auto" w:fill="FFFFFF" w:themeFill="background1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Dodatkowe złącza</w:t>
            </w:r>
          </w:p>
        </w:tc>
        <w:tc>
          <w:tcPr>
            <w:tcW w:w="3819" w:type="dxa"/>
            <w:shd w:val="clear" w:color="auto" w:fill="FFFFFF" w:themeFill="background1"/>
            <w:vAlign w:val="center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Wyjściowe gniazdo RJ-45 w standardzie HDBaseT</w:t>
            </w:r>
          </w:p>
        </w:tc>
        <w:tc>
          <w:tcPr>
            <w:tcW w:w="3061" w:type="dxa"/>
            <w:shd w:val="clear" w:color="auto" w:fill="FFFFFF" w:themeFill="background1"/>
          </w:tcPr>
          <w:p w:rsidR="00E3619B" w:rsidRPr="006B2A60" w:rsidRDefault="00E3619B" w:rsidP="00645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619B" w:rsidRPr="006B2A60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vAlign w:val="center"/>
          </w:tcPr>
          <w:p w:rsidR="00E3619B" w:rsidRPr="006B2A60" w:rsidRDefault="00E3619B" w:rsidP="00645C6E">
            <w:pPr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Zasilanie</w:t>
            </w:r>
          </w:p>
        </w:tc>
        <w:tc>
          <w:tcPr>
            <w:tcW w:w="3819" w:type="dxa"/>
            <w:vAlign w:val="center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A60">
              <w:rPr>
                <w:sz w:val="22"/>
                <w:szCs w:val="22"/>
              </w:rPr>
              <w:t>5V DC</w:t>
            </w:r>
          </w:p>
        </w:tc>
        <w:tc>
          <w:tcPr>
            <w:tcW w:w="3061" w:type="dxa"/>
          </w:tcPr>
          <w:p w:rsidR="00E3619B" w:rsidRPr="006B2A60" w:rsidRDefault="00E3619B" w:rsidP="00645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E3619B" w:rsidRPr="006B2A60" w:rsidRDefault="00E3619B" w:rsidP="00E3619B">
      <w:pPr>
        <w:rPr>
          <w:sz w:val="22"/>
          <w:szCs w:val="22"/>
        </w:rPr>
      </w:pPr>
    </w:p>
    <w:p w:rsidR="00E3619B" w:rsidRPr="006B2A60" w:rsidRDefault="00E3619B" w:rsidP="00E3619B">
      <w:pPr>
        <w:rPr>
          <w:sz w:val="22"/>
          <w:szCs w:val="22"/>
        </w:rPr>
      </w:pPr>
    </w:p>
    <w:p w:rsidR="00E3619B" w:rsidRPr="006B2A60" w:rsidRDefault="00E3619B" w:rsidP="00E3619B">
      <w:pPr>
        <w:rPr>
          <w:sz w:val="22"/>
          <w:szCs w:val="22"/>
        </w:rPr>
      </w:pPr>
      <w:r w:rsidRPr="006B2A60">
        <w:rPr>
          <w:sz w:val="22"/>
          <w:szCs w:val="22"/>
        </w:rPr>
        <w:t>Czy zamawiający dopuszcza rozwiązanie oparte na enkoderach i dekoderach audio-wideo pracujących w sieci światłowodowej o parametrach jak poniżej:</w:t>
      </w:r>
    </w:p>
    <w:p w:rsidR="00E3619B" w:rsidRPr="006B2A60" w:rsidRDefault="00E3619B" w:rsidP="00E3619B">
      <w:pPr>
        <w:spacing w:line="480" w:lineRule="auto"/>
        <w:rPr>
          <w:rFonts w:cstheme="minorHAnsi"/>
          <w:b/>
          <w:bCs/>
          <w:sz w:val="22"/>
          <w:szCs w:val="22"/>
        </w:rPr>
      </w:pPr>
    </w:p>
    <w:p w:rsidR="00E3619B" w:rsidRPr="006B2A60" w:rsidRDefault="00E3619B" w:rsidP="006B2A60">
      <w:pPr>
        <w:rPr>
          <w:rFonts w:cstheme="minorHAnsi"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 xml:space="preserve"> Konwersja wideo Konwertuje</w:t>
      </w:r>
      <w:r w:rsidRPr="006B2A60">
        <w:rPr>
          <w:rFonts w:cstheme="minorHAnsi"/>
          <w:sz w:val="22"/>
          <w:szCs w:val="22"/>
        </w:rPr>
        <w:t xml:space="preserve"> cyfrowe sygnały wideo na nieskompresowane strumienie IP</w:t>
      </w:r>
    </w:p>
    <w:p w:rsidR="00E3619B" w:rsidRPr="006B2A60" w:rsidRDefault="00E3619B" w:rsidP="006B2A60">
      <w:pPr>
        <w:rPr>
          <w:rFonts w:cstheme="minorHAnsi"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 xml:space="preserve">Głębia koloru          </w:t>
      </w:r>
      <w:r w:rsidRPr="006B2A60">
        <w:rPr>
          <w:rFonts w:cstheme="minorHAnsi"/>
          <w:bCs/>
          <w:sz w:val="22"/>
          <w:szCs w:val="22"/>
        </w:rPr>
        <w:t>YCbCr 4:2:2 10-bit</w:t>
      </w:r>
    </w:p>
    <w:p w:rsidR="00E3619B" w:rsidRPr="006B2A60" w:rsidRDefault="00E3619B" w:rsidP="006B2A60">
      <w:pPr>
        <w:rPr>
          <w:rFonts w:cstheme="minorHAnsi"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 xml:space="preserve">Bezpieczeństwo      </w:t>
      </w:r>
      <w:r w:rsidRPr="006B2A60">
        <w:rPr>
          <w:rFonts w:cstheme="minorHAnsi"/>
          <w:sz w:val="22"/>
          <w:szCs w:val="22"/>
        </w:rPr>
        <w:t>Szyfrowanie AES 128 wszystkich sygnałów wideo, danych i sterowania</w:t>
      </w:r>
    </w:p>
    <w:p w:rsidR="00E3619B" w:rsidRPr="006B2A60" w:rsidRDefault="00E3619B" w:rsidP="006B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rPr>
          <w:rFonts w:cstheme="minorHAnsi"/>
          <w:sz w:val="22"/>
          <w:szCs w:val="22"/>
        </w:rPr>
      </w:pPr>
      <w:r w:rsidRPr="006B2A60">
        <w:rPr>
          <w:rFonts w:cstheme="minorHAnsi"/>
          <w:b/>
          <w:sz w:val="22"/>
          <w:szCs w:val="22"/>
        </w:rPr>
        <w:t xml:space="preserve">Wejście wideo </w:t>
      </w:r>
      <w:r w:rsidRPr="006B2A60">
        <w:rPr>
          <w:rFonts w:cstheme="minorHAnsi"/>
          <w:sz w:val="22"/>
          <w:szCs w:val="22"/>
        </w:rPr>
        <w:t xml:space="preserve">        Interfejs: 3G/12G-SDI, HDMI, DP, VGA; CVBS</w:t>
      </w:r>
    </w:p>
    <w:p w:rsidR="00E3619B" w:rsidRPr="006B2A60" w:rsidRDefault="00E3619B" w:rsidP="006B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rPr>
          <w:rFonts w:cstheme="minorHAnsi"/>
          <w:sz w:val="22"/>
          <w:szCs w:val="22"/>
        </w:rPr>
      </w:pPr>
      <w:r w:rsidRPr="006B2A60">
        <w:rPr>
          <w:rFonts w:cstheme="minorHAnsi"/>
          <w:b/>
          <w:sz w:val="22"/>
          <w:szCs w:val="22"/>
        </w:rPr>
        <w:t xml:space="preserve">Sieć                          </w:t>
      </w:r>
      <w:r w:rsidRPr="006B2A60">
        <w:rPr>
          <w:rFonts w:cstheme="minorHAnsi"/>
          <w:sz w:val="22"/>
          <w:szCs w:val="22"/>
        </w:rPr>
        <w:t>Nieskompresowany strumień 2x HD przez jedno połączenie optyczne</w:t>
      </w:r>
    </w:p>
    <w:p w:rsidR="00E3619B" w:rsidRPr="006B2A60" w:rsidRDefault="00E3619B" w:rsidP="006B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rPr>
          <w:rFonts w:cstheme="minorHAnsi"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>Łączność IP</w:t>
      </w:r>
      <w:r w:rsidRPr="006B2A60">
        <w:rPr>
          <w:rFonts w:cstheme="minorHAnsi"/>
          <w:b/>
          <w:bCs/>
          <w:sz w:val="22"/>
          <w:szCs w:val="22"/>
        </w:rPr>
        <w:tab/>
        <w:t xml:space="preserve">         </w:t>
      </w:r>
      <w:r w:rsidRPr="006B2A60">
        <w:rPr>
          <w:rFonts w:cstheme="minorHAnsi"/>
          <w:sz w:val="22"/>
          <w:szCs w:val="22"/>
        </w:rPr>
        <w:t>1x Interfejs światłowodowy 10GE z modułem SFP +</w:t>
      </w:r>
    </w:p>
    <w:p w:rsidR="00E3619B" w:rsidRPr="006B2A60" w:rsidRDefault="00E3619B" w:rsidP="006B2A60">
      <w:pPr>
        <w:rPr>
          <w:rFonts w:cstheme="minorHAnsi"/>
          <w:b/>
          <w:bCs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>Standard IP</w:t>
      </w:r>
      <w:r w:rsidRPr="006B2A60">
        <w:rPr>
          <w:rFonts w:cstheme="minorHAnsi"/>
          <w:b/>
          <w:bCs/>
          <w:sz w:val="22"/>
          <w:szCs w:val="22"/>
        </w:rPr>
        <w:tab/>
        <w:t xml:space="preserve">         </w:t>
      </w:r>
      <w:r w:rsidRPr="006B2A60">
        <w:rPr>
          <w:rFonts w:cstheme="minorHAnsi"/>
          <w:bCs/>
          <w:sz w:val="22"/>
          <w:szCs w:val="22"/>
        </w:rPr>
        <w:t>Zeroconf, IPv4, IGMP, DHCP, RTP, RTCP, 802.1q, AES 128b, HTTP(s)</w:t>
      </w:r>
    </w:p>
    <w:p w:rsidR="00E3619B" w:rsidRPr="006B2A60" w:rsidRDefault="00E3619B" w:rsidP="006B2A60">
      <w:pPr>
        <w:rPr>
          <w:rFonts w:cstheme="minorHAnsi"/>
          <w:sz w:val="22"/>
          <w:szCs w:val="22"/>
          <w:shd w:val="clear" w:color="auto" w:fill="FAFAFA"/>
        </w:rPr>
      </w:pPr>
      <w:r w:rsidRPr="006B2A60">
        <w:rPr>
          <w:rFonts w:cstheme="minorHAnsi"/>
          <w:b/>
          <w:bCs/>
          <w:sz w:val="22"/>
          <w:szCs w:val="22"/>
        </w:rPr>
        <w:t>USB</w:t>
      </w:r>
      <w:r w:rsidRPr="006B2A60">
        <w:rPr>
          <w:rFonts w:cstheme="minorHAnsi"/>
          <w:b/>
          <w:bCs/>
          <w:sz w:val="22"/>
          <w:szCs w:val="22"/>
        </w:rPr>
        <w:tab/>
      </w:r>
      <w:r w:rsidRPr="006B2A60">
        <w:rPr>
          <w:rFonts w:cstheme="minorHAnsi"/>
          <w:b/>
          <w:bCs/>
          <w:sz w:val="22"/>
          <w:szCs w:val="22"/>
        </w:rPr>
        <w:tab/>
        <w:t xml:space="preserve">         </w:t>
      </w:r>
      <w:r w:rsidRPr="006B2A60">
        <w:rPr>
          <w:rFonts w:cstheme="minorHAnsi"/>
          <w:sz w:val="22"/>
          <w:szCs w:val="22"/>
          <w:shd w:val="clear" w:color="auto" w:fill="FAFAFA"/>
        </w:rPr>
        <w:t>1x micro-USB typu B i 1x USB typu A</w:t>
      </w:r>
    </w:p>
    <w:p w:rsidR="00E3619B" w:rsidRPr="006B2A60" w:rsidRDefault="00E3619B" w:rsidP="006B2A60">
      <w:pPr>
        <w:rPr>
          <w:rFonts w:cstheme="minorHAnsi"/>
          <w:b/>
          <w:bCs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 xml:space="preserve">Audio                         </w:t>
      </w:r>
      <w:r w:rsidRPr="006B2A60">
        <w:rPr>
          <w:rFonts w:cstheme="minorHAnsi"/>
          <w:bCs/>
          <w:sz w:val="22"/>
          <w:szCs w:val="22"/>
        </w:rPr>
        <w:t xml:space="preserve">Złącze liniowe i wyjście liniowe / zestaw słuchawkowy 3,5 mm </w:t>
      </w:r>
      <w:r w:rsidRPr="006B2A60">
        <w:rPr>
          <w:rFonts w:cstheme="minorHAnsi"/>
          <w:b/>
          <w:bCs/>
          <w:sz w:val="22"/>
          <w:szCs w:val="22"/>
        </w:rPr>
        <w:t xml:space="preserve">                   </w:t>
      </w:r>
    </w:p>
    <w:p w:rsidR="00E3619B" w:rsidRPr="006B2A60" w:rsidRDefault="00E3619B" w:rsidP="006B2A60">
      <w:pPr>
        <w:rPr>
          <w:rFonts w:cstheme="minorHAnsi"/>
          <w:bCs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 xml:space="preserve">PSU                        </w:t>
      </w:r>
      <w:r w:rsidRPr="006B2A60">
        <w:rPr>
          <w:rFonts w:cstheme="minorHAnsi"/>
          <w:b/>
          <w:bCs/>
          <w:sz w:val="22"/>
          <w:szCs w:val="22"/>
        </w:rPr>
        <w:tab/>
      </w:r>
      <w:r w:rsidRPr="006B2A60">
        <w:rPr>
          <w:rFonts w:cstheme="minorHAnsi"/>
          <w:bCs/>
          <w:sz w:val="22"/>
          <w:szCs w:val="22"/>
        </w:rPr>
        <w:t>Zewnętrzny zasilacz medyczny 12 V, 100   65W, blokowanie zewnętrzne</w:t>
      </w:r>
    </w:p>
    <w:p w:rsidR="00E3619B" w:rsidRPr="006B2A60" w:rsidRDefault="00E3619B" w:rsidP="006B2A60">
      <w:pPr>
        <w:rPr>
          <w:rFonts w:cstheme="minorHAnsi"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>Pobór energii:</w:t>
      </w:r>
      <w:r w:rsidRPr="006B2A60">
        <w:rPr>
          <w:rFonts w:cstheme="minorHAnsi"/>
          <w:b/>
          <w:bCs/>
          <w:sz w:val="22"/>
          <w:szCs w:val="22"/>
        </w:rPr>
        <w:tab/>
      </w:r>
      <w:r w:rsidRPr="006B2A60">
        <w:rPr>
          <w:rFonts w:cstheme="minorHAnsi"/>
          <w:sz w:val="22"/>
          <w:szCs w:val="22"/>
        </w:rPr>
        <w:t>Max: 25W Typowy: 15W</w:t>
      </w:r>
    </w:p>
    <w:p w:rsidR="00E3619B" w:rsidRPr="006B2A60" w:rsidRDefault="00E3619B" w:rsidP="006B2A60">
      <w:pPr>
        <w:rPr>
          <w:rFonts w:cstheme="minorHAnsi"/>
          <w:sz w:val="22"/>
          <w:szCs w:val="22"/>
        </w:rPr>
      </w:pPr>
      <w:r w:rsidRPr="006B2A60">
        <w:rPr>
          <w:rFonts w:cstheme="minorHAnsi"/>
          <w:b/>
          <w:bCs/>
          <w:sz w:val="22"/>
          <w:szCs w:val="22"/>
        </w:rPr>
        <w:t>Rozmiar</w:t>
      </w:r>
      <w:r w:rsidRPr="006B2A60">
        <w:rPr>
          <w:rFonts w:cstheme="minorHAnsi"/>
          <w:b/>
          <w:bCs/>
          <w:sz w:val="22"/>
          <w:szCs w:val="22"/>
        </w:rPr>
        <w:tab/>
      </w:r>
      <w:r w:rsidRPr="006B2A60">
        <w:rPr>
          <w:rFonts w:cstheme="minorHAnsi"/>
          <w:b/>
          <w:bCs/>
          <w:sz w:val="22"/>
          <w:szCs w:val="22"/>
        </w:rPr>
        <w:tab/>
      </w:r>
      <w:r w:rsidRPr="006B2A60">
        <w:rPr>
          <w:rFonts w:cstheme="minorHAnsi"/>
          <w:sz w:val="22"/>
          <w:szCs w:val="22"/>
        </w:rPr>
        <w:t>35 mm H x 103 mm W x 131 mm D | 1.4" H x 4.1" W x 5.2" (+/-2 mm / 0.1")</w:t>
      </w:r>
    </w:p>
    <w:p w:rsidR="00E3619B" w:rsidRPr="006B2A60" w:rsidRDefault="00E3619B" w:rsidP="006B2A60">
      <w:pPr>
        <w:rPr>
          <w:rFonts w:cstheme="minorHAnsi"/>
          <w:sz w:val="22"/>
          <w:szCs w:val="22"/>
        </w:rPr>
      </w:pPr>
      <w:r w:rsidRPr="006B2A60">
        <w:rPr>
          <w:rFonts w:cstheme="minorHAnsi"/>
          <w:b/>
          <w:sz w:val="22"/>
          <w:szCs w:val="22"/>
        </w:rPr>
        <w:t xml:space="preserve">Waga                          </w:t>
      </w:r>
      <w:r w:rsidRPr="006B2A60">
        <w:rPr>
          <w:rFonts w:cstheme="minorHAnsi"/>
          <w:sz w:val="22"/>
          <w:szCs w:val="22"/>
        </w:rPr>
        <w:t>0,4 kg (0.88 lbs)</w:t>
      </w:r>
    </w:p>
    <w:p w:rsidR="00E3619B" w:rsidRPr="006B2A60" w:rsidRDefault="00E3619B" w:rsidP="006B2A60">
      <w:pPr>
        <w:ind w:right="12"/>
        <w:rPr>
          <w:sz w:val="22"/>
          <w:szCs w:val="22"/>
        </w:rPr>
      </w:pPr>
      <w:r w:rsidRPr="006B2A60">
        <w:rPr>
          <w:rFonts w:cstheme="minorHAnsi"/>
          <w:b/>
          <w:sz w:val="22"/>
          <w:szCs w:val="22"/>
        </w:rPr>
        <w:t xml:space="preserve">Temperatura             </w:t>
      </w:r>
      <w:r w:rsidRPr="006B2A60">
        <w:rPr>
          <w:rFonts w:cstheme="minorHAnsi"/>
          <w:sz w:val="22"/>
          <w:szCs w:val="22"/>
        </w:rPr>
        <w:t>Operacyjna: 5°C to 40°C (41°F to 104°F)</w:t>
      </w:r>
    </w:p>
    <w:p w:rsidR="00E3619B" w:rsidRPr="006B2A60" w:rsidRDefault="00E3619B" w:rsidP="00E3619B">
      <w:pPr>
        <w:spacing w:line="259" w:lineRule="auto"/>
        <w:rPr>
          <w:sz w:val="22"/>
          <w:szCs w:val="22"/>
        </w:rPr>
      </w:pPr>
      <w:r w:rsidRPr="006B2A60">
        <w:rPr>
          <w:sz w:val="22"/>
          <w:szCs w:val="22"/>
        </w:rPr>
        <w:t xml:space="preserve"> </w:t>
      </w:r>
    </w:p>
    <w:p w:rsidR="00E3619B" w:rsidRPr="006B2A60" w:rsidRDefault="00E3619B" w:rsidP="00E3619B">
      <w:pPr>
        <w:spacing w:line="259" w:lineRule="auto"/>
        <w:rPr>
          <w:b/>
          <w:sz w:val="22"/>
          <w:szCs w:val="22"/>
        </w:rPr>
      </w:pPr>
    </w:p>
    <w:p w:rsidR="00E3619B" w:rsidRPr="006B2A60" w:rsidRDefault="00E3619B" w:rsidP="00E3619B">
      <w:pPr>
        <w:spacing w:line="259" w:lineRule="auto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 xml:space="preserve">Odpowiedź: </w:t>
      </w:r>
      <w:r w:rsidRPr="006B2A60">
        <w:rPr>
          <w:sz w:val="22"/>
          <w:szCs w:val="22"/>
        </w:rPr>
        <w:t xml:space="preserve">Zamawiający </w:t>
      </w:r>
      <w:r w:rsidRPr="006B2A60">
        <w:rPr>
          <w:b/>
          <w:sz w:val="22"/>
          <w:szCs w:val="22"/>
        </w:rPr>
        <w:t>nie dopuszcza</w:t>
      </w:r>
      <w:r w:rsidRPr="006B2A60">
        <w:rPr>
          <w:sz w:val="22"/>
          <w:szCs w:val="22"/>
        </w:rPr>
        <w:t xml:space="preserve"> zaoferowania rozwiązania opartego na enkoderach i dekoderach audio-wideo pracujących w sieci światłowodowej o parametrach wskazanych przez Wykonawcę. Zamawiający zgodnie z SWZ wymaga zapewnienia technologii transmisji obrazu HdbaseT.</w:t>
      </w:r>
      <w:r w:rsidRPr="006B2A60">
        <w:rPr>
          <w:b/>
          <w:sz w:val="22"/>
          <w:szCs w:val="22"/>
        </w:rPr>
        <w:t xml:space="preserve"> </w:t>
      </w: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</w:p>
    <w:p w:rsidR="00E3619B" w:rsidRPr="006B2A60" w:rsidRDefault="00E3619B" w:rsidP="00E3619B">
      <w:pPr>
        <w:rPr>
          <w:sz w:val="20"/>
          <w:szCs w:val="20"/>
        </w:rPr>
      </w:pPr>
      <w:r w:rsidRPr="006B2A60">
        <w:rPr>
          <w:b/>
          <w:sz w:val="20"/>
          <w:szCs w:val="20"/>
        </w:rPr>
        <w:lastRenderedPageBreak/>
        <w:t>Pytanie nr 9:</w:t>
      </w:r>
      <w:r w:rsidRPr="006B2A60">
        <w:rPr>
          <w:sz w:val="20"/>
          <w:szCs w:val="20"/>
        </w:rPr>
        <w:t xml:space="preserve"> Czy pomieszczenie nr 012/ (Pracownia Fotografii) ma być wyposażone w urządzenia typu lampa zabiegowa i stół zabiegowy, o poniższych parametrach.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Elektrohydrauliczny stół operacyjny: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  <w:u w:val="single"/>
        </w:rPr>
        <w:t xml:space="preserve">Minimum </w:t>
      </w:r>
      <w:r w:rsidRPr="006B2A60">
        <w:rPr>
          <w:rFonts w:ascii="Times New Roman" w:hAnsi="Times New Roman" w:cs="Times New Roman"/>
          <w:sz w:val="20"/>
          <w:szCs w:val="20"/>
        </w:rPr>
        <w:t>4 segmentowy,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Wykonany ze stali nierdzewnej,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Blokowanie ruchu stołu poprzez przycisk na pilocie sterowania (użycie jednego przycisku do automatycznej blokady), elektryczna blokada podstawy i zwolnienie,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Dodatkowy pulpit sterowniczy u podstawy stołu.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Wymiary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Długość / szerokość min: 207cm / 55cm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Podnoszenie w zakresie min (góra / dół): 70cm / 100cm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Ruch Trendelenburga: 30 °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Odwrotny Trendelenburg min: +/-25 °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Pochylenie boczne (w lewo / w prawo) min: -15 ° / +15 °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Zagłówek (góra / dół): 45 ° / 90 °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Płyta podnóżka (góra / dół i pozycja pozioma) min: 15 ° / 90 ° 90 °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Płyta tylna (góra / dół) min: 75 ° / 20 °</w:t>
      </w:r>
    </w:p>
    <w:p w:rsidR="00E3619B" w:rsidRPr="006B2A60" w:rsidRDefault="00E3619B" w:rsidP="00E3619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Przesuw wzdłużny blatu min: 30 cm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Zasilanie: 230 V, 50/60 Hz,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Maksymalne obciążenie blatu min 200 kg,  </w:t>
      </w:r>
    </w:p>
    <w:p w:rsidR="00E3619B" w:rsidRPr="006B2A60" w:rsidRDefault="00E3619B" w:rsidP="00E3619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Zasilania akumulatorowe awaryjne wbudowane w system. </w:t>
      </w:r>
    </w:p>
    <w:p w:rsidR="00E3619B" w:rsidRPr="006B2A60" w:rsidRDefault="00E3619B" w:rsidP="00E3619B">
      <w:pPr>
        <w:rPr>
          <w:sz w:val="20"/>
          <w:szCs w:val="20"/>
        </w:rPr>
      </w:pPr>
      <w:r w:rsidRPr="006B2A60">
        <w:rPr>
          <w:sz w:val="20"/>
          <w:szCs w:val="20"/>
        </w:rPr>
        <w:t xml:space="preserve"> Przystosowany do pracy z ramieniem C.</w:t>
      </w:r>
    </w:p>
    <w:p w:rsidR="00E3619B" w:rsidRPr="006B2A60" w:rsidRDefault="00E3619B" w:rsidP="00E3619B">
      <w:pPr>
        <w:rPr>
          <w:sz w:val="20"/>
          <w:szCs w:val="20"/>
        </w:rPr>
      </w:pPr>
      <w:r w:rsidRPr="006B2A60">
        <w:rPr>
          <w:sz w:val="20"/>
          <w:szCs w:val="20"/>
        </w:rPr>
        <w:t>Lampa operacyjna dwuczaszowa mocowana do sufitu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Lampa operacyjna:</w:t>
      </w:r>
    </w:p>
    <w:p w:rsidR="00E3619B" w:rsidRPr="006B2A60" w:rsidRDefault="00E3619B" w:rsidP="00E361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zawieszenie sufitowe,</w:t>
      </w:r>
    </w:p>
    <w:p w:rsidR="00E3619B" w:rsidRPr="006B2A60" w:rsidRDefault="00E3619B" w:rsidP="00E361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dwa niezależne ramiona,</w:t>
      </w:r>
    </w:p>
    <w:p w:rsidR="00E3619B" w:rsidRPr="006B2A60" w:rsidRDefault="00E3619B" w:rsidP="00E361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lampa dwuczaszowa jedna czasza główna jedna satelitarna, </w:t>
      </w:r>
    </w:p>
    <w:p w:rsidR="00E3619B" w:rsidRPr="006B2A60" w:rsidRDefault="00E3619B" w:rsidP="00E361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trzeci uchwyt na monitor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26".</w:t>
      </w:r>
    </w:p>
    <w:p w:rsidR="00E3619B" w:rsidRPr="006B2A60" w:rsidRDefault="00E3619B" w:rsidP="00E361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światło główne 1x, światło satelitarne 1x,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Funkcja zarządzania cieniami, 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Ekran dotykowy do sterowania lampą,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4 cale o rozdzielczości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480×272, 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Zakres obrotu ekranu: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60°,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Główne światło LED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84 lux, światło satelitarne: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48 lux, regulacja luminancji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 xml:space="preserve">minimum: </w:t>
      </w:r>
      <w:r w:rsidRPr="006B2A60">
        <w:rPr>
          <w:rFonts w:ascii="Times New Roman" w:hAnsi="Times New Roman" w:cs="Times New Roman"/>
          <w:sz w:val="20"/>
          <w:szCs w:val="20"/>
        </w:rPr>
        <w:t>40 000 do 160 000 lx,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Światło satelitarne regulacja luminnacji od 40 000 lx do 100 000 lx,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 Czasza satelitarna eliptyczna,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Kamera HD wbudowana w lampę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Temperatura barwowa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od 3800K do 6200K,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Głębokość wiązki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minimum:</w:t>
      </w:r>
      <w:r w:rsidRPr="006B2A60">
        <w:rPr>
          <w:rFonts w:ascii="Times New Roman" w:hAnsi="Times New Roman" w:cs="Times New Roman"/>
          <w:sz w:val="20"/>
          <w:szCs w:val="20"/>
        </w:rPr>
        <w:t xml:space="preserve"> 700 mm do 1300 mm,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Renderowanie kolorów Indeks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 xml:space="preserve">minimum </w:t>
      </w:r>
      <w:r w:rsidRPr="006B2A60">
        <w:rPr>
          <w:rFonts w:ascii="Times New Roman" w:hAnsi="Times New Roman" w:cs="Times New Roman"/>
          <w:sz w:val="20"/>
          <w:szCs w:val="20"/>
        </w:rPr>
        <w:t>95,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Czerwone renderowanie Indeks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95,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Żywotność źródła światła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</w:t>
      </w:r>
      <w:r w:rsidRPr="006B2A60">
        <w:rPr>
          <w:rFonts w:ascii="Times New Roman" w:hAnsi="Times New Roman" w:cs="Times New Roman"/>
          <w:sz w:val="20"/>
          <w:szCs w:val="20"/>
        </w:rPr>
        <w:t xml:space="preserve"> 50 000 h 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Uchwyt demontowalny i autoklawowalny,</w:t>
      </w:r>
    </w:p>
    <w:p w:rsidR="00E3619B" w:rsidRPr="006B2A60" w:rsidRDefault="00E3619B" w:rsidP="00E3619B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>Lampa z dwoma ramionami i dwoma przegubami:</w:t>
      </w:r>
    </w:p>
    <w:p w:rsidR="00E3619B" w:rsidRPr="006B2A60" w:rsidRDefault="00E3619B" w:rsidP="00E3619B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zakres obrotu każdego 360 stopni, </w:t>
      </w:r>
    </w:p>
    <w:p w:rsidR="00E3619B" w:rsidRPr="006B2A60" w:rsidRDefault="00E3619B" w:rsidP="00E3619B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wymiary czaszy głównej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>minimum:</w:t>
      </w:r>
      <w:r w:rsidRPr="006B2A60">
        <w:rPr>
          <w:rFonts w:ascii="Times New Roman" w:hAnsi="Times New Roman" w:cs="Times New Roman"/>
          <w:sz w:val="20"/>
          <w:szCs w:val="20"/>
        </w:rPr>
        <w:t xml:space="preserve"> 850mm×730mm×70mm, </w:t>
      </w:r>
    </w:p>
    <w:p w:rsidR="00E3619B" w:rsidRPr="006B2A60" w:rsidRDefault="00E3619B" w:rsidP="00E3619B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A60">
        <w:rPr>
          <w:rFonts w:ascii="Times New Roman" w:hAnsi="Times New Roman" w:cs="Times New Roman"/>
          <w:sz w:val="20"/>
          <w:szCs w:val="20"/>
        </w:rPr>
        <w:t xml:space="preserve">wymiary czaszy satelitarnej </w:t>
      </w:r>
      <w:r w:rsidRPr="006B2A60">
        <w:rPr>
          <w:rFonts w:ascii="Times New Roman" w:hAnsi="Times New Roman" w:cs="Times New Roman"/>
          <w:sz w:val="20"/>
          <w:szCs w:val="20"/>
          <w:u w:val="single"/>
        </w:rPr>
        <w:t xml:space="preserve">minimum </w:t>
      </w:r>
      <w:r w:rsidRPr="006B2A60">
        <w:rPr>
          <w:rFonts w:ascii="Times New Roman" w:hAnsi="Times New Roman" w:cs="Times New Roman"/>
          <w:sz w:val="20"/>
          <w:szCs w:val="20"/>
        </w:rPr>
        <w:t>450mm×730mm×70mm,</w:t>
      </w:r>
    </w:p>
    <w:p w:rsidR="00E3619B" w:rsidRPr="006B2A60" w:rsidRDefault="00E3619B" w:rsidP="00E3619B">
      <w:pPr>
        <w:ind w:right="16"/>
        <w:rPr>
          <w:rFonts w:cstheme="minorHAnsi"/>
          <w:sz w:val="22"/>
          <w:szCs w:val="22"/>
        </w:rPr>
      </w:pPr>
      <w:r w:rsidRPr="006B2A60">
        <w:rPr>
          <w:sz w:val="20"/>
          <w:szCs w:val="20"/>
        </w:rPr>
        <w:t>Zakres ruchu każdego ramienia głównego +/-360 stopni, w pionie -50/+45 stopni</w:t>
      </w:r>
      <w:r w:rsidRPr="006B2A60">
        <w:rPr>
          <w:rFonts w:cstheme="minorHAnsi"/>
          <w:sz w:val="22"/>
          <w:szCs w:val="22"/>
        </w:rPr>
        <w:t>.</w:t>
      </w:r>
    </w:p>
    <w:p w:rsidR="00E3619B" w:rsidRPr="006B2A60" w:rsidRDefault="00E3619B" w:rsidP="00E3619B">
      <w:pPr>
        <w:ind w:right="16"/>
        <w:rPr>
          <w:rFonts w:cstheme="minorHAnsi"/>
          <w:sz w:val="22"/>
          <w:szCs w:val="22"/>
        </w:rPr>
      </w:pPr>
    </w:p>
    <w:p w:rsidR="00E3619B" w:rsidRPr="006B2A60" w:rsidRDefault="00E3619B" w:rsidP="00E3619B">
      <w:pPr>
        <w:ind w:right="16"/>
        <w:rPr>
          <w:b/>
          <w:sz w:val="22"/>
          <w:szCs w:val="22"/>
        </w:rPr>
      </w:pPr>
      <w:r w:rsidRPr="006B2A60">
        <w:rPr>
          <w:b/>
          <w:sz w:val="22"/>
          <w:szCs w:val="22"/>
        </w:rPr>
        <w:t>Odpowiedź: Pytanie nie dotyczy przedmiotowego postępowania.</w:t>
      </w:r>
    </w:p>
    <w:p w:rsidR="00E3619B" w:rsidRPr="006B2A60" w:rsidRDefault="00E3619B" w:rsidP="00195392">
      <w:pPr>
        <w:pStyle w:val="Tekstpodstawowy"/>
        <w:rPr>
          <w:sz w:val="22"/>
          <w:szCs w:val="22"/>
        </w:rPr>
      </w:pPr>
    </w:p>
    <w:p w:rsidR="000B0111" w:rsidRPr="006B2A60" w:rsidRDefault="000B0111" w:rsidP="00195392">
      <w:pPr>
        <w:pStyle w:val="Tekstpodstawowy"/>
        <w:rPr>
          <w:sz w:val="22"/>
          <w:szCs w:val="22"/>
        </w:rPr>
      </w:pPr>
    </w:p>
    <w:p w:rsidR="000B0111" w:rsidRPr="006B2A60" w:rsidRDefault="000B0111" w:rsidP="00301021">
      <w:pPr>
        <w:rPr>
          <w:sz w:val="22"/>
          <w:szCs w:val="22"/>
        </w:rPr>
      </w:pPr>
    </w:p>
    <w:p w:rsidR="000B0111" w:rsidRPr="006B2A60" w:rsidRDefault="000B0111" w:rsidP="00301021">
      <w:pPr>
        <w:rPr>
          <w:sz w:val="22"/>
          <w:szCs w:val="22"/>
        </w:rPr>
      </w:pPr>
    </w:p>
    <w:p w:rsidR="000B0111" w:rsidRPr="006B2A60" w:rsidRDefault="000B0111" w:rsidP="00301021">
      <w:pPr>
        <w:rPr>
          <w:sz w:val="22"/>
          <w:szCs w:val="22"/>
        </w:rPr>
      </w:pPr>
    </w:p>
    <w:p w:rsidR="000B0111" w:rsidRPr="006B2A60" w:rsidRDefault="000B0111" w:rsidP="00301021">
      <w:pPr>
        <w:rPr>
          <w:sz w:val="22"/>
          <w:szCs w:val="22"/>
        </w:rPr>
      </w:pPr>
    </w:p>
    <w:p w:rsidR="005170D9" w:rsidRPr="006B2A60" w:rsidRDefault="005170D9" w:rsidP="00195392">
      <w:pPr>
        <w:ind w:left="-142" w:firstLine="142"/>
        <w:jc w:val="both"/>
        <w:rPr>
          <w:sz w:val="22"/>
          <w:szCs w:val="22"/>
        </w:rPr>
      </w:pP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Pr="006B2A60">
        <w:rPr>
          <w:sz w:val="22"/>
          <w:szCs w:val="22"/>
        </w:rPr>
        <w:tab/>
      </w:r>
      <w:r w:rsidR="00B4423F" w:rsidRPr="006B2A60">
        <w:rPr>
          <w:sz w:val="22"/>
          <w:szCs w:val="22"/>
        </w:rPr>
        <w:t xml:space="preserve">     </w:t>
      </w:r>
      <w:r w:rsidR="009619FF" w:rsidRPr="006B2A60">
        <w:rPr>
          <w:sz w:val="22"/>
          <w:szCs w:val="22"/>
        </w:rPr>
        <w:tab/>
      </w:r>
      <w:r w:rsidR="009619FF" w:rsidRPr="006B2A60">
        <w:rPr>
          <w:sz w:val="22"/>
          <w:szCs w:val="22"/>
        </w:rPr>
        <w:tab/>
      </w:r>
      <w:r w:rsidR="00B4423F" w:rsidRPr="006B2A60">
        <w:rPr>
          <w:sz w:val="22"/>
          <w:szCs w:val="22"/>
        </w:rPr>
        <w:t xml:space="preserve">  </w:t>
      </w:r>
      <w:r w:rsidR="00FF32D3" w:rsidRPr="006B2A60">
        <w:rPr>
          <w:sz w:val="22"/>
          <w:szCs w:val="22"/>
        </w:rPr>
        <w:t xml:space="preserve">  </w:t>
      </w:r>
      <w:r w:rsidRPr="006B2A60">
        <w:rPr>
          <w:sz w:val="22"/>
          <w:szCs w:val="22"/>
        </w:rPr>
        <w:t>Kanclerz</w:t>
      </w:r>
      <w:bookmarkStart w:id="2" w:name="_GoBack"/>
      <w:bookmarkEnd w:id="2"/>
    </w:p>
    <w:p w:rsidR="005170D9" w:rsidRPr="006B2A60" w:rsidRDefault="005170D9" w:rsidP="00195392">
      <w:pPr>
        <w:jc w:val="both"/>
        <w:rPr>
          <w:sz w:val="22"/>
          <w:szCs w:val="22"/>
        </w:rPr>
      </w:pPr>
    </w:p>
    <w:p w:rsidR="005170D9" w:rsidRPr="006B2A60" w:rsidRDefault="008D2D0B" w:rsidP="00195392">
      <w:pPr>
        <w:ind w:left="5664" w:firstLine="708"/>
        <w:jc w:val="both"/>
        <w:rPr>
          <w:sz w:val="22"/>
          <w:szCs w:val="22"/>
        </w:rPr>
      </w:pPr>
      <w:r w:rsidRPr="006B2A60">
        <w:rPr>
          <w:sz w:val="22"/>
          <w:szCs w:val="22"/>
        </w:rPr>
        <w:t xml:space="preserve">  </w:t>
      </w:r>
      <w:r w:rsidR="00FF32D3" w:rsidRPr="006B2A60">
        <w:rPr>
          <w:sz w:val="22"/>
          <w:szCs w:val="22"/>
        </w:rPr>
        <w:t xml:space="preserve">   </w:t>
      </w:r>
      <w:r w:rsidR="00A32AEA" w:rsidRPr="006B2A60">
        <w:rPr>
          <w:sz w:val="22"/>
          <w:szCs w:val="22"/>
        </w:rPr>
        <w:t xml:space="preserve"> </w:t>
      </w:r>
      <w:r w:rsidR="005170D9" w:rsidRPr="006B2A60">
        <w:rPr>
          <w:sz w:val="22"/>
          <w:szCs w:val="22"/>
        </w:rPr>
        <w:t xml:space="preserve">mgr </w:t>
      </w:r>
      <w:r w:rsidR="00921164" w:rsidRPr="006B2A60">
        <w:rPr>
          <w:sz w:val="22"/>
          <w:szCs w:val="22"/>
        </w:rPr>
        <w:t xml:space="preserve">inż. </w:t>
      </w:r>
      <w:r w:rsidR="00E3619B" w:rsidRPr="006B2A60">
        <w:rPr>
          <w:sz w:val="22"/>
          <w:szCs w:val="22"/>
        </w:rPr>
        <w:t>Jan Sikorski</w:t>
      </w:r>
    </w:p>
    <w:sectPr w:rsidR="005170D9" w:rsidRPr="006B2A60" w:rsidSect="00485E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BA" w:rsidRDefault="00EF06BA" w:rsidP="00B816FD">
      <w:r>
        <w:separator/>
      </w:r>
    </w:p>
  </w:endnote>
  <w:endnote w:type="continuationSeparator" w:id="0">
    <w:p w:rsidR="00EF06BA" w:rsidRDefault="00EF06BA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BA" w:rsidRDefault="00EF06BA" w:rsidP="00B816FD">
      <w:r>
        <w:separator/>
      </w:r>
    </w:p>
  </w:footnote>
  <w:footnote w:type="continuationSeparator" w:id="0">
    <w:p w:rsidR="00EF06BA" w:rsidRDefault="00EF06BA" w:rsidP="00B8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2649E5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</w:abstractNum>
  <w:abstractNum w:abstractNumId="1" w15:restartNumberingAfterBreak="0">
    <w:nsid w:val="04903385"/>
    <w:multiLevelType w:val="hybridMultilevel"/>
    <w:tmpl w:val="70B09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474F"/>
    <w:multiLevelType w:val="hybridMultilevel"/>
    <w:tmpl w:val="DF36A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7145E"/>
    <w:multiLevelType w:val="hybridMultilevel"/>
    <w:tmpl w:val="5B9C0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5A83"/>
    <w:multiLevelType w:val="hybridMultilevel"/>
    <w:tmpl w:val="4D5AD61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2A26"/>
    <w:multiLevelType w:val="hybridMultilevel"/>
    <w:tmpl w:val="1AC2FFB4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606DC"/>
    <w:multiLevelType w:val="hybridMultilevel"/>
    <w:tmpl w:val="9C1EAB4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84EC1"/>
    <w:multiLevelType w:val="hybridMultilevel"/>
    <w:tmpl w:val="2BC21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390"/>
    <w:multiLevelType w:val="hybridMultilevel"/>
    <w:tmpl w:val="E6446E28"/>
    <w:lvl w:ilvl="0" w:tplc="C14AD64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4F5DC7"/>
    <w:multiLevelType w:val="hybridMultilevel"/>
    <w:tmpl w:val="AAF89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F2913"/>
    <w:multiLevelType w:val="hybridMultilevel"/>
    <w:tmpl w:val="FA44AC52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9037B"/>
    <w:multiLevelType w:val="hybridMultilevel"/>
    <w:tmpl w:val="68FC2AD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472D8"/>
    <w:multiLevelType w:val="hybridMultilevel"/>
    <w:tmpl w:val="6D469C50"/>
    <w:lvl w:ilvl="0" w:tplc="F5A43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B1A3E"/>
    <w:multiLevelType w:val="hybridMultilevel"/>
    <w:tmpl w:val="600E6ED8"/>
    <w:lvl w:ilvl="0" w:tplc="EC40E0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06ED"/>
    <w:multiLevelType w:val="hybridMultilevel"/>
    <w:tmpl w:val="A066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E609C"/>
    <w:multiLevelType w:val="hybridMultilevel"/>
    <w:tmpl w:val="0352A4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E5FF9"/>
    <w:multiLevelType w:val="hybridMultilevel"/>
    <w:tmpl w:val="8716D9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4529B"/>
    <w:multiLevelType w:val="hybridMultilevel"/>
    <w:tmpl w:val="ED3E0F4C"/>
    <w:lvl w:ilvl="0" w:tplc="59BC1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E13BDD"/>
    <w:multiLevelType w:val="hybridMultilevel"/>
    <w:tmpl w:val="AEB0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11103"/>
    <w:multiLevelType w:val="hybridMultilevel"/>
    <w:tmpl w:val="A73415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6"/>
  </w:num>
  <w:num w:numId="5">
    <w:abstractNumId w:val="10"/>
  </w:num>
  <w:num w:numId="6">
    <w:abstractNumId w:val="11"/>
  </w:num>
  <w:num w:numId="7">
    <w:abstractNumId w:val="4"/>
  </w:num>
  <w:num w:numId="8">
    <w:abstractNumId w:val="18"/>
  </w:num>
  <w:num w:numId="9">
    <w:abstractNumId w:val="14"/>
  </w:num>
  <w:num w:numId="10">
    <w:abstractNumId w:val="0"/>
  </w:num>
  <w:num w:numId="11">
    <w:abstractNumId w:val="8"/>
  </w:num>
  <w:num w:numId="12">
    <w:abstractNumId w:val="19"/>
  </w:num>
  <w:num w:numId="13">
    <w:abstractNumId w:val="6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37"/>
    <w:rsid w:val="00094601"/>
    <w:rsid w:val="000A1D08"/>
    <w:rsid w:val="000A7361"/>
    <w:rsid w:val="000B0111"/>
    <w:rsid w:val="000F4539"/>
    <w:rsid w:val="00104436"/>
    <w:rsid w:val="00114E6C"/>
    <w:rsid w:val="00116E60"/>
    <w:rsid w:val="0013699B"/>
    <w:rsid w:val="00195392"/>
    <w:rsid w:val="00201859"/>
    <w:rsid w:val="0020361B"/>
    <w:rsid w:val="00231656"/>
    <w:rsid w:val="0028263B"/>
    <w:rsid w:val="00292066"/>
    <w:rsid w:val="002D10FA"/>
    <w:rsid w:val="00301021"/>
    <w:rsid w:val="00341566"/>
    <w:rsid w:val="0036630A"/>
    <w:rsid w:val="00386D6F"/>
    <w:rsid w:val="003A3346"/>
    <w:rsid w:val="003D7B5D"/>
    <w:rsid w:val="003E0A37"/>
    <w:rsid w:val="00402EF3"/>
    <w:rsid w:val="00485E79"/>
    <w:rsid w:val="004A508B"/>
    <w:rsid w:val="004C0719"/>
    <w:rsid w:val="00505426"/>
    <w:rsid w:val="005170D9"/>
    <w:rsid w:val="0052411E"/>
    <w:rsid w:val="00596323"/>
    <w:rsid w:val="005A0818"/>
    <w:rsid w:val="005A2114"/>
    <w:rsid w:val="005A3676"/>
    <w:rsid w:val="005B6BB7"/>
    <w:rsid w:val="005D1ED7"/>
    <w:rsid w:val="005E03C4"/>
    <w:rsid w:val="005E524D"/>
    <w:rsid w:val="005E5831"/>
    <w:rsid w:val="00674ECD"/>
    <w:rsid w:val="006B2A60"/>
    <w:rsid w:val="006B2BAB"/>
    <w:rsid w:val="007247F3"/>
    <w:rsid w:val="00772F8A"/>
    <w:rsid w:val="008163C2"/>
    <w:rsid w:val="00834D07"/>
    <w:rsid w:val="008362E2"/>
    <w:rsid w:val="008376CA"/>
    <w:rsid w:val="00853374"/>
    <w:rsid w:val="008579B0"/>
    <w:rsid w:val="00866B87"/>
    <w:rsid w:val="008849E0"/>
    <w:rsid w:val="0089196E"/>
    <w:rsid w:val="008A2ACC"/>
    <w:rsid w:val="008A7896"/>
    <w:rsid w:val="008B6A8F"/>
    <w:rsid w:val="008D2D0B"/>
    <w:rsid w:val="009022F9"/>
    <w:rsid w:val="00903A64"/>
    <w:rsid w:val="00921164"/>
    <w:rsid w:val="009619FF"/>
    <w:rsid w:val="009623BA"/>
    <w:rsid w:val="00980DEE"/>
    <w:rsid w:val="009A7635"/>
    <w:rsid w:val="009D366D"/>
    <w:rsid w:val="00A32AEA"/>
    <w:rsid w:val="00A5309D"/>
    <w:rsid w:val="00A56BFE"/>
    <w:rsid w:val="00A71BEF"/>
    <w:rsid w:val="00AA0945"/>
    <w:rsid w:val="00AA1481"/>
    <w:rsid w:val="00AB45F0"/>
    <w:rsid w:val="00B4423F"/>
    <w:rsid w:val="00B816FD"/>
    <w:rsid w:val="00C111EC"/>
    <w:rsid w:val="00C35152"/>
    <w:rsid w:val="00C80736"/>
    <w:rsid w:val="00CB1D46"/>
    <w:rsid w:val="00CD0161"/>
    <w:rsid w:val="00D30968"/>
    <w:rsid w:val="00DB0D56"/>
    <w:rsid w:val="00DC25DE"/>
    <w:rsid w:val="00DE1F06"/>
    <w:rsid w:val="00DF1A79"/>
    <w:rsid w:val="00E13C21"/>
    <w:rsid w:val="00E1475F"/>
    <w:rsid w:val="00E3619B"/>
    <w:rsid w:val="00E43E54"/>
    <w:rsid w:val="00EB7531"/>
    <w:rsid w:val="00ED13DD"/>
    <w:rsid w:val="00EF06BA"/>
    <w:rsid w:val="00F25F4C"/>
    <w:rsid w:val="00F40D12"/>
    <w:rsid w:val="00F70595"/>
    <w:rsid w:val="00F75685"/>
    <w:rsid w:val="00F80871"/>
    <w:rsid w:val="00F86FDB"/>
    <w:rsid w:val="00FB0084"/>
    <w:rsid w:val="00FD3D21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3642"/>
  <w15:chartTrackingRefBased/>
  <w15:docId w15:val="{C1BD8F51-CAA4-4570-89C5-BB23A4F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0A37"/>
    <w:pPr>
      <w:keepNext/>
      <w:outlineLvl w:val="1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A3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3E0A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A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3E0A37"/>
    <w:rPr>
      <w:rFonts w:eastAsia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0A3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6C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05426"/>
  </w:style>
  <w:style w:type="paragraph" w:styleId="Nagwek">
    <w:name w:val="header"/>
    <w:basedOn w:val="Normalny"/>
    <w:link w:val="Nagwek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896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896"/>
    <w:rPr>
      <w:rFonts w:ascii="Calibri" w:hAnsi="Calibri"/>
      <w:szCs w:val="21"/>
    </w:rPr>
  </w:style>
  <w:style w:type="paragraph" w:customStyle="1" w:styleId="xmsonormal">
    <w:name w:val="x_msonormal"/>
    <w:basedOn w:val="Normalny"/>
    <w:uiPriority w:val="99"/>
    <w:rsid w:val="000A1D08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34"/>
    <w:qFormat/>
    <w:rsid w:val="000A736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0A7361"/>
  </w:style>
  <w:style w:type="paragraph" w:customStyle="1" w:styleId="Default">
    <w:name w:val="Default"/>
    <w:rsid w:val="00E36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siatki4akcent3">
    <w:name w:val="Grid Table 4 Accent 3"/>
    <w:basedOn w:val="Standardowy"/>
    <w:uiPriority w:val="49"/>
    <w:rsid w:val="00E3619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12D7-4F1A-4AE6-99E9-C28CAA95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2</cp:revision>
  <cp:lastPrinted>2022-02-22T14:01:00Z</cp:lastPrinted>
  <dcterms:created xsi:type="dcterms:W3CDTF">2022-11-04T10:41:00Z</dcterms:created>
  <dcterms:modified xsi:type="dcterms:W3CDTF">2022-11-04T10:41:00Z</dcterms:modified>
</cp:coreProperties>
</file>