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A37" w:rsidRPr="00195392" w:rsidRDefault="00104436" w:rsidP="00195392">
      <w:pPr>
        <w:rPr>
          <w:sz w:val="22"/>
          <w:szCs w:val="22"/>
        </w:rPr>
      </w:pPr>
      <w:r w:rsidRPr="00195392">
        <w:rPr>
          <w:sz w:val="22"/>
          <w:szCs w:val="22"/>
        </w:rPr>
        <w:t>Uniwersytet Technologiczno-Humanistyczny</w:t>
      </w:r>
      <w:r w:rsidR="003E0A37" w:rsidRPr="00195392">
        <w:rPr>
          <w:sz w:val="22"/>
          <w:szCs w:val="22"/>
        </w:rPr>
        <w:t xml:space="preserve">                    </w:t>
      </w:r>
      <w:r w:rsidR="005E5831" w:rsidRPr="00195392">
        <w:rPr>
          <w:sz w:val="22"/>
          <w:szCs w:val="22"/>
        </w:rPr>
        <w:t xml:space="preserve"> </w:t>
      </w:r>
      <w:r w:rsidR="00485E79" w:rsidRPr="00195392">
        <w:rPr>
          <w:sz w:val="22"/>
          <w:szCs w:val="22"/>
        </w:rPr>
        <w:t xml:space="preserve">           </w:t>
      </w:r>
      <w:r w:rsidR="000A7361" w:rsidRPr="00195392">
        <w:rPr>
          <w:sz w:val="22"/>
          <w:szCs w:val="22"/>
        </w:rPr>
        <w:tab/>
      </w:r>
      <w:r w:rsidR="000A7361" w:rsidRPr="00195392">
        <w:rPr>
          <w:sz w:val="22"/>
          <w:szCs w:val="22"/>
        </w:rPr>
        <w:tab/>
      </w:r>
      <w:r w:rsidR="00485E79" w:rsidRPr="00195392">
        <w:rPr>
          <w:sz w:val="22"/>
          <w:szCs w:val="22"/>
        </w:rPr>
        <w:t xml:space="preserve"> </w:t>
      </w:r>
      <w:r w:rsidR="005E5831" w:rsidRPr="00195392">
        <w:rPr>
          <w:sz w:val="22"/>
          <w:szCs w:val="22"/>
        </w:rPr>
        <w:t xml:space="preserve">   </w:t>
      </w:r>
      <w:r w:rsidR="003E0A37" w:rsidRPr="00195392">
        <w:rPr>
          <w:sz w:val="22"/>
          <w:szCs w:val="22"/>
        </w:rPr>
        <w:t xml:space="preserve">Radom, dn. </w:t>
      </w:r>
      <w:r w:rsidR="00487F1A">
        <w:rPr>
          <w:sz w:val="22"/>
          <w:szCs w:val="22"/>
        </w:rPr>
        <w:t>09</w:t>
      </w:r>
      <w:r w:rsidR="00505426" w:rsidRPr="00195392">
        <w:rPr>
          <w:sz w:val="22"/>
          <w:szCs w:val="22"/>
        </w:rPr>
        <w:t>.</w:t>
      </w:r>
      <w:r w:rsidR="00487F1A">
        <w:rPr>
          <w:sz w:val="22"/>
          <w:szCs w:val="22"/>
        </w:rPr>
        <w:t>09</w:t>
      </w:r>
      <w:r w:rsidR="003E0A37" w:rsidRPr="00195392">
        <w:rPr>
          <w:sz w:val="22"/>
          <w:szCs w:val="22"/>
        </w:rPr>
        <w:t>.20</w:t>
      </w:r>
      <w:r w:rsidR="00A71BEF" w:rsidRPr="00195392">
        <w:rPr>
          <w:sz w:val="22"/>
          <w:szCs w:val="22"/>
        </w:rPr>
        <w:t>2</w:t>
      </w:r>
      <w:r w:rsidR="008376CA" w:rsidRPr="00195392">
        <w:rPr>
          <w:sz w:val="22"/>
          <w:szCs w:val="22"/>
        </w:rPr>
        <w:t>2</w:t>
      </w:r>
      <w:r w:rsidR="003E0A37" w:rsidRPr="00195392">
        <w:rPr>
          <w:sz w:val="22"/>
          <w:szCs w:val="22"/>
        </w:rPr>
        <w:t>r.</w:t>
      </w:r>
    </w:p>
    <w:p w:rsidR="00104436" w:rsidRPr="00195392" w:rsidRDefault="00104436" w:rsidP="00195392">
      <w:pPr>
        <w:rPr>
          <w:sz w:val="22"/>
          <w:szCs w:val="22"/>
        </w:rPr>
      </w:pPr>
      <w:r w:rsidRPr="00195392">
        <w:rPr>
          <w:sz w:val="22"/>
          <w:szCs w:val="22"/>
        </w:rPr>
        <w:t xml:space="preserve">im. Kazimierza Pułaskiego w Radomiu  </w:t>
      </w:r>
    </w:p>
    <w:p w:rsidR="00104436" w:rsidRPr="00195392" w:rsidRDefault="00104436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104436" w:rsidRPr="00195392" w:rsidRDefault="00104436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34D07" w:rsidRDefault="003E0A37" w:rsidP="00195392">
      <w:pPr>
        <w:autoSpaceDE w:val="0"/>
        <w:autoSpaceDN w:val="0"/>
        <w:adjustRightInd w:val="0"/>
        <w:rPr>
          <w:b/>
          <w:sz w:val="22"/>
          <w:szCs w:val="22"/>
        </w:rPr>
      </w:pPr>
      <w:r w:rsidRPr="00195392">
        <w:rPr>
          <w:color w:val="000000"/>
          <w:sz w:val="22"/>
          <w:szCs w:val="22"/>
        </w:rPr>
        <w:t>ZP-</w:t>
      </w:r>
      <w:r w:rsidR="00487F1A">
        <w:rPr>
          <w:color w:val="000000"/>
          <w:sz w:val="22"/>
          <w:szCs w:val="22"/>
        </w:rPr>
        <w:t>22u</w:t>
      </w:r>
      <w:r w:rsidR="00195392" w:rsidRPr="00195392">
        <w:rPr>
          <w:color w:val="000000"/>
          <w:sz w:val="22"/>
          <w:szCs w:val="22"/>
        </w:rPr>
        <w:t>/22</w:t>
      </w:r>
      <w:r w:rsidR="00485E79" w:rsidRPr="00195392">
        <w:rPr>
          <w:sz w:val="22"/>
          <w:szCs w:val="22"/>
        </w:rPr>
        <w:t xml:space="preserve">  </w:t>
      </w:r>
      <w:r w:rsidR="00485E79" w:rsidRPr="00195392">
        <w:rPr>
          <w:b/>
          <w:sz w:val="22"/>
          <w:szCs w:val="22"/>
        </w:rPr>
        <w:t xml:space="preserve">      </w:t>
      </w:r>
    </w:p>
    <w:p w:rsidR="00D75AF3" w:rsidRDefault="00D75AF3" w:rsidP="00195392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D75AF3" w:rsidRPr="00195392" w:rsidRDefault="00D75AF3" w:rsidP="0019539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34D07" w:rsidRPr="00195392" w:rsidRDefault="00195392" w:rsidP="00195392">
      <w:pPr>
        <w:ind w:left="4248" w:firstLine="708"/>
        <w:rPr>
          <w:rFonts w:eastAsia="Times New Roman"/>
          <w:b/>
          <w:sz w:val="22"/>
          <w:szCs w:val="22"/>
        </w:rPr>
      </w:pPr>
      <w:r w:rsidRPr="00195392">
        <w:rPr>
          <w:b/>
          <w:sz w:val="22"/>
          <w:szCs w:val="22"/>
        </w:rPr>
        <w:t xml:space="preserve">            Uczestnicy postępowania</w:t>
      </w:r>
    </w:p>
    <w:p w:rsidR="00834D07" w:rsidRPr="00195392" w:rsidRDefault="00834D07" w:rsidP="00195392">
      <w:pPr>
        <w:ind w:left="4248" w:firstLine="708"/>
        <w:rPr>
          <w:sz w:val="22"/>
          <w:szCs w:val="22"/>
        </w:rPr>
      </w:pPr>
    </w:p>
    <w:p w:rsidR="00487F1A" w:rsidRPr="001201F2" w:rsidRDefault="00DF1A79" w:rsidP="00487F1A">
      <w:pPr>
        <w:rPr>
          <w:b/>
        </w:rPr>
      </w:pPr>
      <w:r w:rsidRPr="00195392">
        <w:rPr>
          <w:sz w:val="22"/>
          <w:szCs w:val="22"/>
        </w:rPr>
        <w:t>d</w:t>
      </w:r>
      <w:r w:rsidR="003E0A37" w:rsidRPr="00195392">
        <w:rPr>
          <w:sz w:val="22"/>
          <w:szCs w:val="22"/>
        </w:rPr>
        <w:t>otyczy postępowania o udzielenie zamówienia publicznego na:</w:t>
      </w:r>
      <w:r w:rsidR="00AB45F0" w:rsidRPr="00195392">
        <w:rPr>
          <w:rFonts w:eastAsia="Times New Roman"/>
          <w:b/>
          <w:sz w:val="22"/>
          <w:szCs w:val="22"/>
        </w:rPr>
        <w:t xml:space="preserve"> </w:t>
      </w:r>
      <w:r w:rsidR="00487F1A" w:rsidRPr="001201F2">
        <w:rPr>
          <w:b/>
        </w:rPr>
        <w:t>Wykonanie  oraz montaż reklamy świetlnej UTH Radom w lokalizacjach wskazanych przez Zamawiającego</w:t>
      </w:r>
    </w:p>
    <w:p w:rsidR="00301021" w:rsidRDefault="00301021" w:rsidP="00195392">
      <w:pPr>
        <w:jc w:val="both"/>
        <w:rPr>
          <w:rFonts w:eastAsia="Calibri"/>
          <w:b/>
          <w:color w:val="000000"/>
          <w:sz w:val="22"/>
          <w:szCs w:val="22"/>
        </w:rPr>
      </w:pPr>
    </w:p>
    <w:p w:rsidR="00D75AF3" w:rsidRDefault="00D75AF3" w:rsidP="00195392">
      <w:pPr>
        <w:jc w:val="both"/>
        <w:rPr>
          <w:rFonts w:eastAsia="Calibri"/>
          <w:b/>
          <w:color w:val="000000"/>
          <w:sz w:val="22"/>
          <w:szCs w:val="22"/>
        </w:rPr>
      </w:pPr>
      <w:bookmarkStart w:id="0" w:name="_GoBack"/>
      <w:bookmarkEnd w:id="0"/>
    </w:p>
    <w:p w:rsidR="00834D07" w:rsidRPr="00195392" w:rsidRDefault="00834D07" w:rsidP="00195392">
      <w:pPr>
        <w:rPr>
          <w:rFonts w:eastAsia="Times New Roman"/>
          <w:b/>
          <w:sz w:val="22"/>
          <w:szCs w:val="22"/>
        </w:rPr>
      </w:pPr>
    </w:p>
    <w:p w:rsidR="00104436" w:rsidRPr="00195392" w:rsidRDefault="00104436" w:rsidP="00195392">
      <w:pPr>
        <w:pStyle w:val="Tekstpodstawowy"/>
        <w:rPr>
          <w:sz w:val="22"/>
          <w:szCs w:val="22"/>
        </w:rPr>
      </w:pPr>
      <w:r w:rsidRPr="00195392">
        <w:rPr>
          <w:sz w:val="22"/>
          <w:szCs w:val="22"/>
        </w:rPr>
        <w:t>Zamawiający informuje, że w terminie określonym zgodnie z art. 284 ust. 2 ustawy z 11 września 2019r. – Prawo zamówień publicznych (</w:t>
      </w:r>
      <w:r w:rsidR="008A2ACC" w:rsidRPr="00195392">
        <w:rPr>
          <w:sz w:val="22"/>
          <w:szCs w:val="22"/>
        </w:rPr>
        <w:t>t</w:t>
      </w:r>
      <w:r w:rsidR="005A3676" w:rsidRPr="00195392">
        <w:rPr>
          <w:sz w:val="22"/>
          <w:szCs w:val="22"/>
        </w:rPr>
        <w:t xml:space="preserve">.j. </w:t>
      </w:r>
      <w:r w:rsidRPr="00195392">
        <w:rPr>
          <w:sz w:val="22"/>
          <w:szCs w:val="22"/>
        </w:rPr>
        <w:t xml:space="preserve">Dz.U. </w:t>
      </w:r>
      <w:r w:rsidR="005A3676" w:rsidRPr="00195392">
        <w:rPr>
          <w:sz w:val="22"/>
          <w:szCs w:val="22"/>
        </w:rPr>
        <w:t>z 2021 poz. 1129</w:t>
      </w:r>
      <w:r w:rsidRPr="00195392">
        <w:rPr>
          <w:sz w:val="22"/>
          <w:szCs w:val="22"/>
        </w:rPr>
        <w:t>) – dalej ustawa Pzp, wykonawcy zwrócili się do zamawiającego z wnioskiem o wyjaśnienie treści SWZ.</w:t>
      </w:r>
    </w:p>
    <w:p w:rsidR="00104436" w:rsidRDefault="00104436" w:rsidP="00195392">
      <w:pPr>
        <w:pStyle w:val="Tekstpodstawowy"/>
        <w:rPr>
          <w:sz w:val="22"/>
          <w:szCs w:val="22"/>
        </w:rPr>
      </w:pPr>
      <w:r w:rsidRPr="00195392">
        <w:rPr>
          <w:sz w:val="22"/>
          <w:szCs w:val="22"/>
        </w:rPr>
        <w:t xml:space="preserve">W związku z powyższym, zamawiający udziela następujących wyjaśnień: </w:t>
      </w:r>
    </w:p>
    <w:p w:rsidR="000B0111" w:rsidRDefault="000B0111" w:rsidP="00195392">
      <w:pPr>
        <w:pStyle w:val="Tekstpodstawowy"/>
        <w:rPr>
          <w:sz w:val="22"/>
          <w:szCs w:val="22"/>
        </w:rPr>
      </w:pPr>
    </w:p>
    <w:p w:rsidR="00487F1A" w:rsidRPr="0046749B" w:rsidRDefault="00487F1A" w:rsidP="00487F1A">
      <w:pPr>
        <w:jc w:val="both"/>
      </w:pPr>
      <w:r w:rsidRPr="0046749B">
        <w:rPr>
          <w:b/>
        </w:rPr>
        <w:t xml:space="preserve">Pytanie nr 1: </w:t>
      </w:r>
      <w:r w:rsidRPr="001C13D0">
        <w:t>Proszę o informację czy warunek o wykonaniu reklamy w kwocie 250000 brutto jest konieczny do spełnienia? Warunek dyskwalifikuje wszystkie mniejsze firmy , które są w  stanie wykonać taką reklamę, ale nie mają realizacji aż na taką kwotę.</w:t>
      </w:r>
    </w:p>
    <w:p w:rsidR="00487F1A" w:rsidRDefault="00487F1A" w:rsidP="00487F1A">
      <w:pPr>
        <w:rPr>
          <w:b/>
        </w:rPr>
      </w:pPr>
    </w:p>
    <w:p w:rsidR="00487F1A" w:rsidRPr="0046749B" w:rsidRDefault="00487F1A" w:rsidP="00487F1A">
      <w:pPr>
        <w:rPr>
          <w:b/>
        </w:rPr>
      </w:pPr>
      <w:r w:rsidRPr="0046749B">
        <w:rPr>
          <w:b/>
        </w:rPr>
        <w:t>Odpowiedź:</w:t>
      </w:r>
    </w:p>
    <w:p w:rsidR="00487F1A" w:rsidRPr="00D00B9B" w:rsidRDefault="00487F1A" w:rsidP="00487F1A">
      <w:pPr>
        <w:jc w:val="both"/>
        <w:rPr>
          <w:b/>
        </w:rPr>
      </w:pPr>
      <w:r>
        <w:rPr>
          <w:b/>
        </w:rPr>
        <w:t>Zamawiający nie wyraża zgody na zmianę, warunek jest proporcjonalny do wartości przedmiotu zamówienia.</w:t>
      </w:r>
    </w:p>
    <w:p w:rsidR="00487F1A" w:rsidRDefault="00487F1A" w:rsidP="00195392">
      <w:pPr>
        <w:pStyle w:val="Tekstpodstawowy"/>
        <w:rPr>
          <w:sz w:val="22"/>
          <w:szCs w:val="22"/>
        </w:rPr>
      </w:pPr>
    </w:p>
    <w:p w:rsidR="000B0111" w:rsidRDefault="000B0111" w:rsidP="00301021">
      <w:pPr>
        <w:rPr>
          <w:sz w:val="20"/>
          <w:szCs w:val="20"/>
        </w:rPr>
      </w:pPr>
    </w:p>
    <w:p w:rsidR="000B0111" w:rsidRDefault="000B0111" w:rsidP="00301021">
      <w:pPr>
        <w:rPr>
          <w:sz w:val="20"/>
          <w:szCs w:val="20"/>
        </w:rPr>
      </w:pPr>
    </w:p>
    <w:p w:rsidR="000B0111" w:rsidRPr="000B0111" w:rsidRDefault="000B0111" w:rsidP="00301021">
      <w:pPr>
        <w:rPr>
          <w:sz w:val="20"/>
          <w:szCs w:val="20"/>
        </w:rPr>
      </w:pPr>
    </w:p>
    <w:p w:rsidR="005170D9" w:rsidRPr="000B0111" w:rsidRDefault="005170D9" w:rsidP="00195392">
      <w:pPr>
        <w:ind w:left="-142" w:firstLine="142"/>
        <w:jc w:val="both"/>
        <w:rPr>
          <w:sz w:val="20"/>
          <w:szCs w:val="20"/>
        </w:rPr>
      </w:pP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Pr="00195392">
        <w:rPr>
          <w:sz w:val="22"/>
          <w:szCs w:val="22"/>
        </w:rPr>
        <w:tab/>
      </w:r>
      <w:r w:rsidR="00B4423F" w:rsidRPr="00195392">
        <w:rPr>
          <w:sz w:val="22"/>
          <w:szCs w:val="22"/>
        </w:rPr>
        <w:t xml:space="preserve">     </w:t>
      </w:r>
      <w:r w:rsidR="009619FF" w:rsidRPr="00195392">
        <w:rPr>
          <w:sz w:val="22"/>
          <w:szCs w:val="22"/>
        </w:rPr>
        <w:tab/>
      </w:r>
      <w:r w:rsidR="009619FF" w:rsidRPr="00195392">
        <w:rPr>
          <w:sz w:val="22"/>
          <w:szCs w:val="22"/>
        </w:rPr>
        <w:tab/>
      </w:r>
      <w:r w:rsidR="00B4423F" w:rsidRPr="000B0111">
        <w:rPr>
          <w:sz w:val="20"/>
          <w:szCs w:val="20"/>
        </w:rPr>
        <w:t xml:space="preserve">  </w:t>
      </w:r>
      <w:r w:rsidR="00FF32D3" w:rsidRPr="000B0111">
        <w:rPr>
          <w:sz w:val="20"/>
          <w:szCs w:val="20"/>
        </w:rPr>
        <w:t xml:space="preserve"> </w:t>
      </w:r>
      <w:r w:rsidRPr="000B0111">
        <w:rPr>
          <w:sz w:val="20"/>
          <w:szCs w:val="20"/>
        </w:rPr>
        <w:t>Kanclerz</w:t>
      </w:r>
    </w:p>
    <w:p w:rsidR="005170D9" w:rsidRPr="000B0111" w:rsidRDefault="005170D9" w:rsidP="00195392">
      <w:pPr>
        <w:jc w:val="both"/>
        <w:rPr>
          <w:sz w:val="20"/>
          <w:szCs w:val="20"/>
        </w:rPr>
      </w:pPr>
    </w:p>
    <w:p w:rsidR="005170D9" w:rsidRPr="000B0111" w:rsidRDefault="008D2D0B" w:rsidP="00195392">
      <w:pPr>
        <w:ind w:left="5664" w:firstLine="708"/>
        <w:jc w:val="both"/>
        <w:rPr>
          <w:sz w:val="20"/>
          <w:szCs w:val="20"/>
        </w:rPr>
      </w:pPr>
      <w:r w:rsidRPr="000B0111">
        <w:rPr>
          <w:sz w:val="20"/>
          <w:szCs w:val="20"/>
        </w:rPr>
        <w:t xml:space="preserve"> </w:t>
      </w:r>
      <w:r w:rsidR="00487F1A">
        <w:rPr>
          <w:sz w:val="20"/>
          <w:szCs w:val="20"/>
        </w:rPr>
        <w:t xml:space="preserve"> </w:t>
      </w:r>
      <w:r w:rsidRPr="000B0111">
        <w:rPr>
          <w:sz w:val="20"/>
          <w:szCs w:val="20"/>
        </w:rPr>
        <w:t xml:space="preserve"> </w:t>
      </w:r>
      <w:r w:rsidR="00FF32D3" w:rsidRPr="000B0111">
        <w:rPr>
          <w:sz w:val="20"/>
          <w:szCs w:val="20"/>
        </w:rPr>
        <w:t xml:space="preserve">   </w:t>
      </w:r>
      <w:r w:rsidR="00A32AEA" w:rsidRPr="000B0111">
        <w:rPr>
          <w:sz w:val="20"/>
          <w:szCs w:val="20"/>
        </w:rPr>
        <w:t xml:space="preserve"> </w:t>
      </w:r>
      <w:r w:rsidR="005170D9" w:rsidRPr="000B0111">
        <w:rPr>
          <w:sz w:val="20"/>
          <w:szCs w:val="20"/>
        </w:rPr>
        <w:t xml:space="preserve">mgr </w:t>
      </w:r>
      <w:r w:rsidR="00921164" w:rsidRPr="000B0111">
        <w:rPr>
          <w:sz w:val="20"/>
          <w:szCs w:val="20"/>
        </w:rPr>
        <w:t xml:space="preserve">inż. </w:t>
      </w:r>
      <w:r w:rsidR="00487F1A">
        <w:rPr>
          <w:sz w:val="20"/>
          <w:szCs w:val="20"/>
        </w:rPr>
        <w:t>Jan Sikorski</w:t>
      </w:r>
    </w:p>
    <w:sectPr w:rsidR="005170D9" w:rsidRPr="000B0111" w:rsidSect="00485E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DBF" w:rsidRDefault="00F02DBF" w:rsidP="00B816FD">
      <w:r>
        <w:separator/>
      </w:r>
    </w:p>
  </w:endnote>
  <w:endnote w:type="continuationSeparator" w:id="0">
    <w:p w:rsidR="00F02DBF" w:rsidRDefault="00F02DBF" w:rsidP="00B8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DBF" w:rsidRDefault="00F02DBF" w:rsidP="00B816FD">
      <w:r>
        <w:separator/>
      </w:r>
    </w:p>
  </w:footnote>
  <w:footnote w:type="continuationSeparator" w:id="0">
    <w:p w:rsidR="00F02DBF" w:rsidRDefault="00F02DBF" w:rsidP="00B8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2649E5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</w:abstractNum>
  <w:abstractNum w:abstractNumId="1" w15:restartNumberingAfterBreak="0">
    <w:nsid w:val="25515A83"/>
    <w:multiLevelType w:val="hybridMultilevel"/>
    <w:tmpl w:val="4D5AD61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90390"/>
    <w:multiLevelType w:val="hybridMultilevel"/>
    <w:tmpl w:val="E6446E28"/>
    <w:lvl w:ilvl="0" w:tplc="C14AD64E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5F2913"/>
    <w:multiLevelType w:val="hybridMultilevel"/>
    <w:tmpl w:val="FA44AC52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9037B"/>
    <w:multiLevelType w:val="hybridMultilevel"/>
    <w:tmpl w:val="68FC2AD6"/>
    <w:lvl w:ilvl="0" w:tplc="FFC48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472D8"/>
    <w:multiLevelType w:val="hybridMultilevel"/>
    <w:tmpl w:val="6D469C50"/>
    <w:lvl w:ilvl="0" w:tplc="F5A43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A3E"/>
    <w:multiLevelType w:val="hybridMultilevel"/>
    <w:tmpl w:val="600E6ED8"/>
    <w:lvl w:ilvl="0" w:tplc="EC40E0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06ED"/>
    <w:multiLevelType w:val="hybridMultilevel"/>
    <w:tmpl w:val="A066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E5FF9"/>
    <w:multiLevelType w:val="hybridMultilevel"/>
    <w:tmpl w:val="8716D9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4529B"/>
    <w:multiLevelType w:val="hybridMultilevel"/>
    <w:tmpl w:val="ED3E0F4C"/>
    <w:lvl w:ilvl="0" w:tplc="59BC12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E13BDD"/>
    <w:multiLevelType w:val="hybridMultilevel"/>
    <w:tmpl w:val="AEB019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37"/>
    <w:rsid w:val="00094601"/>
    <w:rsid w:val="000A1D08"/>
    <w:rsid w:val="000A7361"/>
    <w:rsid w:val="000B0111"/>
    <w:rsid w:val="000F4539"/>
    <w:rsid w:val="00104436"/>
    <w:rsid w:val="00114E6C"/>
    <w:rsid w:val="00116E60"/>
    <w:rsid w:val="0013699B"/>
    <w:rsid w:val="00195392"/>
    <w:rsid w:val="00201859"/>
    <w:rsid w:val="0020361B"/>
    <w:rsid w:val="00231656"/>
    <w:rsid w:val="0028263B"/>
    <w:rsid w:val="00292066"/>
    <w:rsid w:val="002D10FA"/>
    <w:rsid w:val="00301021"/>
    <w:rsid w:val="00341566"/>
    <w:rsid w:val="0036630A"/>
    <w:rsid w:val="00386D6F"/>
    <w:rsid w:val="003A3346"/>
    <w:rsid w:val="003D7B5D"/>
    <w:rsid w:val="003E0A37"/>
    <w:rsid w:val="00402EF3"/>
    <w:rsid w:val="00485E79"/>
    <w:rsid w:val="00487F1A"/>
    <w:rsid w:val="004A508B"/>
    <w:rsid w:val="004C0719"/>
    <w:rsid w:val="00505426"/>
    <w:rsid w:val="005170D9"/>
    <w:rsid w:val="0052411E"/>
    <w:rsid w:val="00596323"/>
    <w:rsid w:val="005A0818"/>
    <w:rsid w:val="005A2114"/>
    <w:rsid w:val="005A3676"/>
    <w:rsid w:val="005B6BB7"/>
    <w:rsid w:val="005D1ED7"/>
    <w:rsid w:val="005E03C4"/>
    <w:rsid w:val="005E524D"/>
    <w:rsid w:val="005E5831"/>
    <w:rsid w:val="00674ECD"/>
    <w:rsid w:val="006B2BAB"/>
    <w:rsid w:val="006C3686"/>
    <w:rsid w:val="007247F3"/>
    <w:rsid w:val="00772F8A"/>
    <w:rsid w:val="008163C2"/>
    <w:rsid w:val="00834D07"/>
    <w:rsid w:val="008362E2"/>
    <w:rsid w:val="008376CA"/>
    <w:rsid w:val="00853374"/>
    <w:rsid w:val="008579B0"/>
    <w:rsid w:val="00866B87"/>
    <w:rsid w:val="008849E0"/>
    <w:rsid w:val="0089196E"/>
    <w:rsid w:val="008A2ACC"/>
    <w:rsid w:val="008A7896"/>
    <w:rsid w:val="008B6A8F"/>
    <w:rsid w:val="008D2D0B"/>
    <w:rsid w:val="009022F9"/>
    <w:rsid w:val="00903A64"/>
    <w:rsid w:val="00921164"/>
    <w:rsid w:val="009619FF"/>
    <w:rsid w:val="009623BA"/>
    <w:rsid w:val="00980DEE"/>
    <w:rsid w:val="009A7635"/>
    <w:rsid w:val="009D366D"/>
    <w:rsid w:val="00A32AEA"/>
    <w:rsid w:val="00A5309D"/>
    <w:rsid w:val="00A56BFE"/>
    <w:rsid w:val="00A71BEF"/>
    <w:rsid w:val="00AA0945"/>
    <w:rsid w:val="00AA1481"/>
    <w:rsid w:val="00AB45F0"/>
    <w:rsid w:val="00B4423F"/>
    <w:rsid w:val="00B816FD"/>
    <w:rsid w:val="00C111EC"/>
    <w:rsid w:val="00C35152"/>
    <w:rsid w:val="00C80736"/>
    <w:rsid w:val="00CB1D46"/>
    <w:rsid w:val="00CD0161"/>
    <w:rsid w:val="00D30968"/>
    <w:rsid w:val="00D75AF3"/>
    <w:rsid w:val="00DB0D56"/>
    <w:rsid w:val="00DC25DE"/>
    <w:rsid w:val="00DE1F06"/>
    <w:rsid w:val="00DF1A79"/>
    <w:rsid w:val="00E13C21"/>
    <w:rsid w:val="00E1475F"/>
    <w:rsid w:val="00E43E54"/>
    <w:rsid w:val="00EB7531"/>
    <w:rsid w:val="00ED13DD"/>
    <w:rsid w:val="00F02DBF"/>
    <w:rsid w:val="00F25F4C"/>
    <w:rsid w:val="00F40D12"/>
    <w:rsid w:val="00F70595"/>
    <w:rsid w:val="00F75685"/>
    <w:rsid w:val="00F80871"/>
    <w:rsid w:val="00F86FDB"/>
    <w:rsid w:val="00FB0084"/>
    <w:rsid w:val="00FD3D21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BD8F51-CAA4-4570-89C5-BB23A4FC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A3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0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E0A37"/>
    <w:pPr>
      <w:keepNext/>
      <w:outlineLvl w:val="1"/>
    </w:pPr>
    <w:rPr>
      <w:rFonts w:eastAsia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0A37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3E0A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0A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3E0A37"/>
    <w:rPr>
      <w:rFonts w:eastAsia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0A3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E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E6C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05426"/>
  </w:style>
  <w:style w:type="paragraph" w:styleId="Nagwek">
    <w:name w:val="header"/>
    <w:basedOn w:val="Normalny"/>
    <w:link w:val="Nagwek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1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6FD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A7896"/>
    <w:rPr>
      <w:rFonts w:ascii="Calibr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A7896"/>
    <w:rPr>
      <w:rFonts w:ascii="Calibri" w:hAnsi="Calibri"/>
      <w:szCs w:val="21"/>
    </w:rPr>
  </w:style>
  <w:style w:type="paragraph" w:customStyle="1" w:styleId="xmsonormal">
    <w:name w:val="x_msonormal"/>
    <w:basedOn w:val="Normalny"/>
    <w:uiPriority w:val="99"/>
    <w:rsid w:val="000A1D08"/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Bulleted list,Bullet List"/>
    <w:basedOn w:val="Normalny"/>
    <w:link w:val="AkapitzlistZnak"/>
    <w:uiPriority w:val="34"/>
    <w:qFormat/>
    <w:rsid w:val="000A736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0A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3565-C991-46E8-9B00-F38B34FD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3</cp:revision>
  <cp:lastPrinted>2022-09-09T11:40:00Z</cp:lastPrinted>
  <dcterms:created xsi:type="dcterms:W3CDTF">2022-09-09T11:40:00Z</dcterms:created>
  <dcterms:modified xsi:type="dcterms:W3CDTF">2022-09-09T11:53:00Z</dcterms:modified>
</cp:coreProperties>
</file>